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bookmarkStart w:id="0" w:name="_GoBack"/>
      <w:r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红谷滩区关于大力发展物联网产业的扶持政策</w:t>
      </w:r>
    </w:p>
    <w:p>
      <w:pPr>
        <w:spacing w:line="600" w:lineRule="exact"/>
        <w:jc w:val="center"/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</w:pPr>
      <w:r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（试行）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政策申报细则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方正黑体简体" w:hAnsi="方正黑体简体" w:eastAsia="方正黑体简体" w:cs="方正黑体简体"/>
          <w:b/>
          <w:bCs w:val="0"/>
          <w:sz w:val="32"/>
          <w:szCs w:val="32"/>
          <w:lang w:val="en-US" w:eastAsia="zh-CN"/>
        </w:rPr>
      </w:pPr>
    </w:p>
    <w:p>
      <w:pPr>
        <w:spacing w:line="600" w:lineRule="exact"/>
        <w:ind w:firstLine="640" w:firstLineChars="200"/>
        <w:jc w:val="left"/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</w:pP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为贯彻落实</w:t>
      </w:r>
      <w:r>
        <w:rPr>
          <w:rFonts w:hint="eastAsia" w:ascii="仿宋_GB2312" w:eastAsia="仿宋_GB2312"/>
          <w:color w:val="000000"/>
          <w:sz w:val="32"/>
          <w:szCs w:val="32"/>
        </w:rPr>
        <w:t>《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红谷滩区关于大力发展物联网产业的扶持政策（试行）</w:t>
      </w:r>
      <w:r>
        <w:rPr>
          <w:rFonts w:hint="eastAsia" w:ascii="仿宋_GB2312" w:eastAsia="仿宋_GB2312"/>
          <w:color w:val="000000"/>
          <w:sz w:val="32"/>
          <w:szCs w:val="32"/>
        </w:rPr>
        <w:t>》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红谷府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发〔20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〕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号文件精神，进一步规范政策审核兑现程序，严格遵循公开、公平、公正原则，健全完善科学、高效、透明的操作规程，特制定本细则。</w:t>
      </w:r>
    </w:p>
    <w:p>
      <w:pPr>
        <w:ind w:firstLine="640" w:firstLineChars="200"/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一、</w:t>
      </w:r>
      <w:r>
        <w:rPr>
          <w:rFonts w:hint="eastAsia" w:ascii="黑体" w:eastAsia="黑体"/>
          <w:sz w:val="32"/>
          <w:szCs w:val="32"/>
          <w:lang w:eastAsia="zh-CN"/>
        </w:rPr>
        <w:t>申报</w:t>
      </w:r>
      <w:r>
        <w:rPr>
          <w:rFonts w:hint="eastAsia" w:ascii="黑体" w:eastAsia="黑体"/>
          <w:sz w:val="32"/>
          <w:szCs w:val="32"/>
        </w:rPr>
        <w:t>主体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在红谷滩区辖区内工商注册并税务登记、具有独立法人资格、合法经营、经主管部门认定或“江西省南昌市红谷滩区岭口路888号岭口村产业大厦”园区内注册在主管部门招商备案的企业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从事物联网技术服务、计算机软硬件技术开发、信息系统集成服务、环保技术推广服务、芯片、传感器、通信、应用软件技术服务等为物联网及依托物联网上下游相关研发、生产、平台、运营类新一代科技企业，按时完成红谷滩区政府部署的各项统计工作的物联网企业。</w:t>
      </w:r>
    </w:p>
    <w:p>
      <w:pPr>
        <w:spacing w:line="580" w:lineRule="exact"/>
        <w:ind w:firstLine="640" w:firstLineChars="200"/>
        <w:jc w:val="left"/>
        <w:rPr>
          <w:rFonts w:hint="eastAsia" w:ascii="黑体" w:eastAsia="黑体"/>
          <w:sz w:val="32"/>
          <w:szCs w:val="32"/>
          <w:lang w:eastAsia="zh-CN"/>
        </w:rPr>
      </w:pPr>
      <w:r>
        <w:rPr>
          <w:rFonts w:hint="eastAsia" w:ascii="黑体" w:eastAsia="黑体"/>
          <w:sz w:val="32"/>
          <w:szCs w:val="32"/>
        </w:rPr>
        <w:t>二、</w:t>
      </w:r>
      <w:r>
        <w:rPr>
          <w:rFonts w:hint="eastAsia" w:ascii="黑体" w:eastAsia="黑体"/>
          <w:sz w:val="32"/>
          <w:szCs w:val="32"/>
          <w:lang w:eastAsia="zh-CN"/>
        </w:rPr>
        <w:t>申报材料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、税收奖励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（1）资金拨付申请表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企业营业执照副本复印件；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（3）企业法人身份证复印件；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申报税收奖励的缴税凭证复印件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2、租赁物业奖励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（1）资金拨付申请表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企业营业执照副本复印件；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（3）企业法人身份证复印件；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缴税凭证复印件；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（5）房屋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租赁合同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（6）房租转账凭证及相关票据。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3、购置自用办公用房奖励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（1）资金拨付申请表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企业营业执照副本复印件；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（3）企业法人身份证复印件；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缴税凭证复印件；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（5）购置自用办公用房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合同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（6）产权证明复印件及转账凭证相关票据。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 w:val="0"/>
          <w:sz w:val="32"/>
          <w:szCs w:val="32"/>
          <w:lang w:val="en-US" w:eastAsia="zh-CN"/>
        </w:rPr>
        <w:t>4、高管个税奖励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（1）资金拨付申请表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（2）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企业营业执照副本复印件；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（3）企业法人身份证复印件；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（4）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缴税凭证复印件；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（5）高管劳务合同或章程规定的其他人员；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（6）由社保局提供缴纳的高管社保证明；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（7）高管个人所得税纳税凭证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企业高管认定：《公司法》第二百一十六条，高级管理人员，是指公司的经理、副经理、财务负责人，上市公司董事会秘书和公司章程规定的其他人员。由此可知，高管人员可以划分为两种类型：一类是法律明确规定的经理、副经理、财务负责人，上市公司董事会秘书；另一类是由公司章程规定的其他人员，通常有部门总监、运营总监、财务主管、首席执行官等。）</w:t>
      </w:r>
    </w:p>
    <w:p>
      <w:pPr>
        <w:spacing w:line="600" w:lineRule="exact"/>
        <w:ind w:firstLine="630"/>
        <w:rPr>
          <w:rFonts w:ascii="方正黑体简体" w:eastAsia="方正黑体简体"/>
          <w:sz w:val="32"/>
          <w:szCs w:val="32"/>
        </w:rPr>
      </w:pPr>
      <w:r>
        <w:rPr>
          <w:rFonts w:hint="eastAsia" w:ascii="方正黑体简体" w:eastAsia="方正黑体简体"/>
          <w:sz w:val="32"/>
          <w:szCs w:val="32"/>
          <w:lang w:val="en-US" w:eastAsia="zh-CN"/>
        </w:rPr>
        <w:t>三</w:t>
      </w:r>
      <w:r>
        <w:rPr>
          <w:rFonts w:hint="eastAsia" w:ascii="方正黑体简体" w:eastAsia="方正黑体简体"/>
          <w:sz w:val="32"/>
          <w:szCs w:val="32"/>
        </w:rPr>
        <w:t>、兑现流程</w:t>
      </w:r>
    </w:p>
    <w:p>
      <w:pPr>
        <w:spacing w:line="600" w:lineRule="exact"/>
        <w:ind w:firstLine="630"/>
        <w:rPr>
          <w:rFonts w:hint="eastAsia" w:ascii="方正黑体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</w:rPr>
        <w:t>1、申报受理时间：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20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21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年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月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日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eastAsia="zh-CN"/>
        </w:rPr>
        <w:t>至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7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月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</w:rPr>
        <w:t>日</w:t>
      </w:r>
      <w:r>
        <w:rPr>
          <w:rFonts w:hint="eastAsia" w:ascii="方正仿宋简体" w:eastAsia="方正仿宋简体"/>
          <w:color w:val="000000"/>
          <w:sz w:val="32"/>
          <w:szCs w:val="32"/>
          <w:shd w:val="clear" w:color="auto" w:fill="FFFFFF"/>
          <w:lang w:eastAsia="zh-CN"/>
        </w:rPr>
        <w:t>；</w:t>
      </w:r>
    </w:p>
    <w:p>
      <w:pPr>
        <w:spacing w:line="600" w:lineRule="exact"/>
        <w:ind w:firstLine="630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</w:rPr>
        <w:t>2、申报受理单位：区</w:t>
      </w:r>
      <w:r>
        <w:rPr>
          <w:rFonts w:hint="eastAsia" w:ascii="方正仿宋简体" w:eastAsia="方正仿宋简体"/>
          <w:sz w:val="32"/>
          <w:szCs w:val="32"/>
          <w:lang w:eastAsia="zh-CN"/>
        </w:rPr>
        <w:t>商务局。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区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商务局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汇总企业申报资料后，会同区财政局共同对资料进行审核，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审核结果</w:t>
      </w:r>
      <w:r>
        <w:rPr>
          <w:rFonts w:hint="eastAsia" w:ascii="方正仿宋简体" w:eastAsia="方正仿宋简体"/>
          <w:sz w:val="32"/>
          <w:szCs w:val="32"/>
        </w:rPr>
        <w:t>行文上报区</w:t>
      </w:r>
      <w:r>
        <w:rPr>
          <w:rFonts w:hint="eastAsia" w:ascii="方正仿宋简体" w:eastAsia="方正仿宋简体"/>
          <w:sz w:val="32"/>
          <w:szCs w:val="32"/>
          <w:lang w:eastAsia="zh-CN"/>
        </w:rPr>
        <w:t>常务</w:t>
      </w:r>
      <w:r>
        <w:rPr>
          <w:rFonts w:hint="eastAsia" w:ascii="方正仿宋简体" w:eastAsia="方正仿宋简体"/>
          <w:sz w:val="32"/>
          <w:szCs w:val="32"/>
        </w:rPr>
        <w:t>会同意后进行奖励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>资金拨付</w:t>
      </w:r>
      <w:r>
        <w:rPr>
          <w:rFonts w:hint="eastAsia" w:ascii="方正仿宋简体" w:eastAsia="方正仿宋简体"/>
          <w:sz w:val="32"/>
          <w:szCs w:val="32"/>
        </w:rPr>
        <w:t>。</w:t>
      </w:r>
    </w:p>
    <w:p>
      <w:pPr>
        <w:spacing w:line="600" w:lineRule="exact"/>
        <w:ind w:firstLine="630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（落户于物联网产业创新中心的企业可将申报材料交至中心运营单位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由运营单位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出具初审意见报区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商务</w:t>
      </w:r>
      <w:r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  <w:t>局</w:t>
      </w: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方正黑体简体" w:hAnsi="方正黑体简体" w:eastAsia="方正黑体简体" w:cs="方正黑体简体"/>
          <w:b/>
          <w:bCs w:val="0"/>
          <w:sz w:val="32"/>
          <w:szCs w:val="32"/>
          <w:lang w:val="en-US" w:eastAsia="zh-CN"/>
        </w:rPr>
      </w:pPr>
      <w:r>
        <w:rPr>
          <w:rFonts w:hint="default" w:ascii="方正黑体简体" w:hAnsi="方正黑体简体" w:eastAsia="方正黑体简体" w:cs="方正黑体简体"/>
          <w:b/>
          <w:bCs w:val="0"/>
          <w:sz w:val="32"/>
          <w:szCs w:val="32"/>
          <w:lang w:val="en-US" w:eastAsia="zh-CN"/>
        </w:rPr>
        <w:t>四、</w:t>
      </w:r>
      <w:r>
        <w:rPr>
          <w:rFonts w:hint="eastAsia" w:ascii="方正黑体简体" w:hAnsi="方正黑体简体" w:eastAsia="方正黑体简体" w:cs="方正黑体简体"/>
          <w:b/>
          <w:bCs w:val="0"/>
          <w:sz w:val="32"/>
          <w:szCs w:val="32"/>
          <w:lang w:val="en-US" w:eastAsia="zh-CN"/>
        </w:rPr>
        <w:t>说明</w:t>
      </w:r>
    </w:p>
    <w:p>
      <w:pPr>
        <w:spacing w:line="600" w:lineRule="exact"/>
        <w:ind w:firstLine="640" w:firstLineChars="200"/>
        <w:jc w:val="left"/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1、</w:t>
      </w:r>
      <w:r>
        <w:rPr>
          <w:rFonts w:hint="eastAsia" w:ascii="方正仿宋简体" w:eastAsia="方正仿宋简体"/>
          <w:sz w:val="32"/>
          <w:szCs w:val="32"/>
        </w:rPr>
        <w:t>对符合本办法中相同条款的项目，按不重复就高原则予以奖励。</w:t>
      </w:r>
    </w:p>
    <w:p>
      <w:pPr>
        <w:spacing w:line="600" w:lineRule="exact"/>
        <w:ind w:firstLine="640" w:firstLineChars="200"/>
        <w:jc w:val="left"/>
        <w:rPr>
          <w:rFonts w:ascii="方正仿宋简体" w:eastAsia="方正仿宋简体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Cs/>
          <w:sz w:val="32"/>
          <w:szCs w:val="32"/>
          <w:lang w:val="en-US" w:eastAsia="zh-CN"/>
        </w:rPr>
        <w:t>2、其中</w:t>
      </w:r>
      <w:r>
        <w:rPr>
          <w:rFonts w:hint="eastAsia" w:ascii="方正仿宋简体" w:eastAsia="方正仿宋简体"/>
          <w:sz w:val="32"/>
          <w:szCs w:val="32"/>
        </w:rPr>
        <w:t>涉及</w:t>
      </w:r>
      <w:r>
        <w:rPr>
          <w:rFonts w:hint="eastAsia" w:ascii="方正仿宋简体" w:eastAsia="方正仿宋简体"/>
          <w:sz w:val="32"/>
          <w:szCs w:val="32"/>
          <w:lang w:eastAsia="zh-CN"/>
        </w:rPr>
        <w:t>税收数据</w:t>
      </w:r>
      <w:r>
        <w:rPr>
          <w:rFonts w:hint="eastAsia" w:ascii="方正仿宋简体" w:eastAsia="方正仿宋简体"/>
          <w:sz w:val="32"/>
          <w:szCs w:val="32"/>
        </w:rPr>
        <w:t>核准，</w:t>
      </w:r>
      <w:r>
        <w:rPr>
          <w:rFonts w:hint="eastAsia" w:ascii="方正仿宋简体" w:eastAsia="方正仿宋简体"/>
          <w:sz w:val="32"/>
          <w:szCs w:val="32"/>
          <w:lang w:eastAsia="zh-CN"/>
        </w:rPr>
        <w:t>以区税务局</w:t>
      </w:r>
      <w:r>
        <w:rPr>
          <w:rFonts w:hint="eastAsia" w:ascii="方正仿宋简体" w:eastAsia="方正仿宋简体"/>
          <w:sz w:val="32"/>
          <w:szCs w:val="32"/>
        </w:rPr>
        <w:t>确认纳入我区的</w:t>
      </w:r>
      <w:r>
        <w:rPr>
          <w:rFonts w:hint="eastAsia" w:ascii="方正仿宋简体" w:eastAsia="方正仿宋简体"/>
          <w:sz w:val="32"/>
          <w:szCs w:val="32"/>
          <w:lang w:eastAsia="zh-CN"/>
        </w:rPr>
        <w:t>税收</w:t>
      </w:r>
      <w:r>
        <w:rPr>
          <w:rFonts w:hint="eastAsia" w:ascii="方正仿宋简体" w:eastAsia="方正仿宋简体"/>
          <w:sz w:val="32"/>
          <w:szCs w:val="32"/>
        </w:rPr>
        <w:t>数据</w:t>
      </w:r>
      <w:r>
        <w:rPr>
          <w:rFonts w:hint="eastAsia" w:ascii="方正仿宋简体" w:eastAsia="方正仿宋简体"/>
          <w:sz w:val="32"/>
          <w:szCs w:val="32"/>
          <w:lang w:eastAsia="zh-CN"/>
        </w:rPr>
        <w:t>为准</w:t>
      </w:r>
      <w:r>
        <w:rPr>
          <w:rFonts w:hint="eastAsia" w:ascii="方正仿宋简体" w:eastAsia="方正仿宋简体"/>
          <w:sz w:val="32"/>
          <w:szCs w:val="32"/>
        </w:rPr>
        <w:t>。</w:t>
      </w:r>
    </w:p>
    <w:p>
      <w:pPr>
        <w:spacing w:line="600" w:lineRule="exact"/>
        <w:ind w:firstLine="640" w:firstLineChars="200"/>
        <w:jc w:val="left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3、所有相关申报材料需加盖公章。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b/>
          <w:sz w:val="32"/>
          <w:szCs w:val="32"/>
        </w:rPr>
      </w:pPr>
      <w:r>
        <w:rPr>
          <w:rFonts w:hint="eastAsia" w:ascii="Calibri" w:hAnsi="Calibri" w:eastAsia="宋体" w:cs="Times New Roman"/>
          <w:b/>
          <w:sz w:val="32"/>
          <w:szCs w:val="32"/>
        </w:rPr>
        <w:t>20</w:t>
      </w:r>
      <w:r>
        <w:rPr>
          <w:rFonts w:hint="eastAsia" w:ascii="Calibri" w:hAnsi="Calibri" w:eastAsia="宋体" w:cs="Times New Roman"/>
          <w:b/>
          <w:sz w:val="32"/>
          <w:szCs w:val="32"/>
          <w:lang w:val="en-US" w:eastAsia="zh-CN"/>
        </w:rPr>
        <w:t>20</w:t>
      </w:r>
      <w:r>
        <w:rPr>
          <w:rFonts w:hint="eastAsia" w:ascii="Calibri" w:hAnsi="Calibri" w:eastAsia="宋体" w:cs="Times New Roman"/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</w:rPr>
        <w:t>红谷滩区</w:t>
      </w:r>
      <w:r>
        <w:rPr>
          <w:rFonts w:hint="eastAsia"/>
          <w:b/>
          <w:sz w:val="32"/>
          <w:szCs w:val="32"/>
          <w:lang w:val="en-US" w:eastAsia="zh-CN"/>
        </w:rPr>
        <w:t>物联网产业</w:t>
      </w:r>
      <w:r>
        <w:rPr>
          <w:rFonts w:hint="eastAsia"/>
          <w:b/>
          <w:sz w:val="32"/>
          <w:szCs w:val="32"/>
        </w:rPr>
        <w:t>发展专项资金</w:t>
      </w:r>
      <w:r>
        <w:rPr>
          <w:rFonts w:hint="eastAsia" w:ascii="Calibri" w:hAnsi="Calibri" w:eastAsia="宋体" w:cs="Times New Roman"/>
          <w:b/>
          <w:sz w:val="32"/>
          <w:szCs w:val="32"/>
        </w:rPr>
        <w:t>拨付申请表</w:t>
      </w:r>
    </w:p>
    <w:tbl>
      <w:tblPr>
        <w:tblStyle w:val="4"/>
        <w:tblpPr w:leftFromText="180" w:rightFromText="180" w:vertAnchor="text" w:horzAnchor="page" w:tblpX="706" w:tblpY="276"/>
        <w:tblOverlap w:val="never"/>
        <w:tblW w:w="102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1369"/>
        <w:gridCol w:w="1691"/>
        <w:gridCol w:w="1749"/>
        <w:gridCol w:w="1669"/>
        <w:gridCol w:w="22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64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申请单位名称(全称)</w:t>
            </w:r>
          </w:p>
        </w:tc>
        <w:tc>
          <w:tcPr>
            <w:tcW w:w="8769" w:type="dxa"/>
            <w:gridSpan w:val="5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64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开户行</w:t>
            </w:r>
          </w:p>
        </w:tc>
        <w:tc>
          <w:tcPr>
            <w:tcW w:w="3060" w:type="dxa"/>
            <w:gridSpan w:val="2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  <w:tc>
          <w:tcPr>
            <w:tcW w:w="1749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帐号</w:t>
            </w:r>
          </w:p>
        </w:tc>
        <w:tc>
          <w:tcPr>
            <w:tcW w:w="3960" w:type="dxa"/>
            <w:gridSpan w:val="2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64" w:type="dxa"/>
            <w:vMerge w:val="restart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联系人</w:t>
            </w:r>
          </w:p>
        </w:tc>
        <w:tc>
          <w:tcPr>
            <w:tcW w:w="3060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  <w:tc>
          <w:tcPr>
            <w:tcW w:w="1749" w:type="dxa"/>
            <w:vMerge w:val="restart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联系电话</w:t>
            </w:r>
          </w:p>
        </w:tc>
        <w:tc>
          <w:tcPr>
            <w:tcW w:w="1669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办公电话</w:t>
            </w:r>
          </w:p>
        </w:tc>
        <w:tc>
          <w:tcPr>
            <w:tcW w:w="2291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64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  <w:tc>
          <w:tcPr>
            <w:tcW w:w="3060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  <w:tc>
          <w:tcPr>
            <w:tcW w:w="1749" w:type="dxa"/>
            <w:vMerge w:val="continue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</w:p>
        </w:tc>
        <w:tc>
          <w:tcPr>
            <w:tcW w:w="1669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移动电话</w:t>
            </w:r>
          </w:p>
        </w:tc>
        <w:tc>
          <w:tcPr>
            <w:tcW w:w="2291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 w:hRule="atLeast"/>
        </w:trPr>
        <w:tc>
          <w:tcPr>
            <w:tcW w:w="1464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申请项目名称</w:t>
            </w:r>
          </w:p>
        </w:tc>
        <w:tc>
          <w:tcPr>
            <w:tcW w:w="3060" w:type="dxa"/>
            <w:gridSpan w:val="2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  <w:tc>
          <w:tcPr>
            <w:tcW w:w="1749" w:type="dxa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  <w:b/>
              </w:rPr>
              <w:t>申请支持金额</w:t>
            </w:r>
          </w:p>
        </w:tc>
        <w:tc>
          <w:tcPr>
            <w:tcW w:w="3960" w:type="dxa"/>
            <w:gridSpan w:val="2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3" w:type="dxa"/>
            <w:gridSpan w:val="6"/>
          </w:tcPr>
          <w:p>
            <w:pPr>
              <w:rPr>
                <w:rFonts w:ascii="Calibri" w:hAnsi="Calibri" w:eastAsia="宋体" w:cs="Times New Roman"/>
                <w:b/>
              </w:rPr>
            </w:pPr>
            <w:r>
              <w:rPr>
                <w:rFonts w:hint="eastAsia" w:ascii="Calibri" w:hAnsi="Calibri" w:eastAsia="宋体" w:cs="Times New Roman"/>
                <w:b/>
              </w:rPr>
              <w:t>本单位郑重声明如下：</w:t>
            </w:r>
          </w:p>
          <w:p>
            <w:pPr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1、申报的所有文件、凭证和资料是准确、真实、合法和有效的。</w:t>
            </w:r>
          </w:p>
          <w:p>
            <w:pPr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2、申报的所有复印件均与原件核对，完全一致。</w:t>
            </w:r>
          </w:p>
          <w:p>
            <w:pPr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>3、如有违反，本单位愿意承担由此产生的相关责任。</w:t>
            </w: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 xml:space="preserve">       申请单位法定代表人：（签名）                    申请单位盖章：</w:t>
            </w: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 xml:space="preserve">                                              日期： 年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</w:trPr>
        <w:tc>
          <w:tcPr>
            <w:tcW w:w="2833" w:type="dxa"/>
            <w:gridSpan w:val="2"/>
            <w:vAlign w:val="center"/>
          </w:tcPr>
          <w:p>
            <w:pPr>
              <w:jc w:val="center"/>
              <w:rPr>
                <w:rFonts w:ascii="Calibri" w:hAnsi="Calibri" w:eastAsia="宋体" w:cs="Times New Roman"/>
              </w:rPr>
            </w:pPr>
            <w:r>
              <w:rPr>
                <w:rFonts w:hint="eastAsia"/>
                <w:b/>
              </w:rPr>
              <w:t>各镇</w:t>
            </w:r>
            <w:r>
              <w:rPr>
                <w:rFonts w:hint="eastAsia" w:ascii="Calibri" w:hAnsi="Calibri" w:eastAsia="宋体" w:cs="Times New Roman"/>
              </w:rPr>
              <w:t>、</w:t>
            </w:r>
            <w:r>
              <w:rPr>
                <w:rFonts w:hint="eastAsia"/>
                <w:b/>
              </w:rPr>
              <w:t>街办、管理处审核意见</w:t>
            </w:r>
          </w:p>
        </w:tc>
        <w:tc>
          <w:tcPr>
            <w:tcW w:w="7400" w:type="dxa"/>
            <w:gridSpan w:val="4"/>
          </w:tcPr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widowControl/>
              <w:jc w:val="left"/>
              <w:rPr>
                <w:b/>
              </w:rPr>
            </w:pPr>
          </w:p>
          <w:p>
            <w:pPr>
              <w:widowControl/>
              <w:jc w:val="left"/>
              <w:rPr>
                <w:b/>
              </w:rPr>
            </w:pPr>
            <w:r>
              <w:rPr>
                <w:b/>
              </w:rPr>
              <w:t>审核人</w:t>
            </w:r>
            <w:r>
              <w:rPr>
                <w:rFonts w:hint="eastAsia"/>
                <w:b/>
              </w:rPr>
              <w:t>：                           单位盖章：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2833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区</w:t>
            </w:r>
            <w:r>
              <w:rPr>
                <w:rFonts w:hint="eastAsia"/>
                <w:b/>
                <w:lang w:val="en-US" w:eastAsia="zh-CN"/>
              </w:rPr>
              <w:t>商务</w:t>
            </w:r>
            <w:r>
              <w:rPr>
                <w:rFonts w:hint="eastAsia"/>
                <w:b/>
              </w:rPr>
              <w:t>局审核意见</w:t>
            </w:r>
          </w:p>
        </w:tc>
        <w:tc>
          <w:tcPr>
            <w:tcW w:w="7400" w:type="dxa"/>
            <w:gridSpan w:val="4"/>
          </w:tcPr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widowControl/>
              <w:jc w:val="left"/>
              <w:rPr>
                <w:b/>
              </w:rPr>
            </w:pPr>
            <w:r>
              <w:rPr>
                <w:b/>
              </w:rPr>
              <w:t>审核人</w:t>
            </w:r>
            <w:r>
              <w:rPr>
                <w:rFonts w:hint="eastAsia"/>
                <w:b/>
              </w:rPr>
              <w:t>：                           单位盖章：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0" w:hRule="atLeast"/>
        </w:trPr>
        <w:tc>
          <w:tcPr>
            <w:tcW w:w="2833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区财政局审核意见</w:t>
            </w:r>
          </w:p>
        </w:tc>
        <w:tc>
          <w:tcPr>
            <w:tcW w:w="7400" w:type="dxa"/>
            <w:gridSpan w:val="4"/>
          </w:tcPr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widowControl/>
              <w:jc w:val="left"/>
              <w:rPr>
                <w:b/>
              </w:rPr>
            </w:pPr>
          </w:p>
          <w:p>
            <w:pPr>
              <w:jc w:val="left"/>
              <w:rPr>
                <w:rFonts w:ascii="Calibri" w:hAnsi="Calibri" w:eastAsia="宋体" w:cs="Times New Roman"/>
              </w:rPr>
            </w:pPr>
            <w:r>
              <w:rPr>
                <w:b/>
              </w:rPr>
              <w:t>审核人</w:t>
            </w:r>
            <w:r>
              <w:rPr>
                <w:rFonts w:hint="eastAsia"/>
                <w:b/>
              </w:rPr>
              <w:t>：                           单位盖章：</w:t>
            </w:r>
          </w:p>
        </w:tc>
      </w:tr>
    </w:tbl>
    <w:p>
      <w:pPr>
        <w:rPr>
          <w:rFonts w:ascii="Calibri" w:hAnsi="Calibri" w:eastAsia="宋体" w:cs="Times New Roman"/>
        </w:rPr>
      </w:pPr>
    </w:p>
    <w:p>
      <w:pPr>
        <w:ind w:firstLine="1680" w:firstLineChars="800"/>
        <w:rPr>
          <w:rFonts w:hint="eastAsia" w:ascii="Calibri" w:hAnsi="Calibri" w:eastAsia="宋体" w:cs="Times New Roman"/>
          <w:szCs w:val="22"/>
        </w:rPr>
      </w:pPr>
      <w:r>
        <w:rPr>
          <w:rFonts w:hint="eastAsia" w:ascii="Calibri" w:hAnsi="Calibri" w:eastAsia="宋体" w:cs="Times New Roman"/>
          <w:szCs w:val="22"/>
        </w:rPr>
        <w:t>注：1、申请单位名称、开户行、帐号必须打印，不能手写。</w:t>
      </w:r>
    </w:p>
    <w:p>
      <w:pPr>
        <w:numPr>
          <w:ilvl w:val="0"/>
          <w:numId w:val="1"/>
        </w:numPr>
        <w:jc w:val="center"/>
        <w:rPr>
          <w:rFonts w:hint="default" w:ascii="Times New Roman" w:hAnsi="Times New Roman" w:eastAsia="仿宋" w:cs="Times New Roman"/>
          <w:sz w:val="21"/>
          <w:szCs w:val="21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Calibri" w:hAnsi="Calibri" w:eastAsia="宋体" w:cs="Times New Roman"/>
        </w:rPr>
        <w:t>申请单位法人必须本人亲笔签名，盖法人私章不予受理。</w:t>
      </w:r>
    </w:p>
    <w:p>
      <w:pPr>
        <w:rPr>
          <w:rFonts w:hint="eastAsia" w:ascii="Times New Roman" w:hAnsi="Times New Roman" w:cs="Times New Roman" w:eastAsiaTheme="minorEastAsia"/>
          <w:lang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B3C567-5E19-4566-9AEE-A5F98B1D01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8E82AC6-84F3-4065-AD06-67879F3C6C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6CF46D6-96FB-48AA-9783-342D2378616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C8B0CE5-A90E-46C7-B8F6-B23346D497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7C8C7B9-6841-4F38-A784-C73274FD50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00606F5-DA30-44C7-A801-F787B7DD866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1CBC107E-F614-4F60-A422-17761F48221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ED92711-D984-49F5-829D-978932173FD1}"/>
  </w:font>
  <w:font w:name="方正黑体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13111D6F-C4FF-4690-8B89-F3336C28A560}"/>
  </w:font>
  <w:font w:name="方正仿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8B6B9954-B6AB-4419-819C-AF074959412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7F0DCF04-4556-428E-8270-3D3E983A2D3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C0E50F"/>
    <w:multiLevelType w:val="singleLevel"/>
    <w:tmpl w:val="9BC0E50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110249"/>
    <w:rsid w:val="04140E66"/>
    <w:rsid w:val="047924B3"/>
    <w:rsid w:val="0882290F"/>
    <w:rsid w:val="09146655"/>
    <w:rsid w:val="0B5F074B"/>
    <w:rsid w:val="0D79401A"/>
    <w:rsid w:val="12922327"/>
    <w:rsid w:val="135443A7"/>
    <w:rsid w:val="139E7306"/>
    <w:rsid w:val="14615983"/>
    <w:rsid w:val="1C40473F"/>
    <w:rsid w:val="1F5232FE"/>
    <w:rsid w:val="204B481F"/>
    <w:rsid w:val="213B063E"/>
    <w:rsid w:val="223E7BA6"/>
    <w:rsid w:val="22D21A74"/>
    <w:rsid w:val="294B1914"/>
    <w:rsid w:val="2F6F5C0F"/>
    <w:rsid w:val="32F54497"/>
    <w:rsid w:val="39D072C9"/>
    <w:rsid w:val="41FC0677"/>
    <w:rsid w:val="45021769"/>
    <w:rsid w:val="45AA6493"/>
    <w:rsid w:val="496F0ECF"/>
    <w:rsid w:val="4D910E78"/>
    <w:rsid w:val="4E110249"/>
    <w:rsid w:val="4E39756A"/>
    <w:rsid w:val="4F796778"/>
    <w:rsid w:val="522D18D0"/>
    <w:rsid w:val="53291C47"/>
    <w:rsid w:val="55AD51CD"/>
    <w:rsid w:val="5A01280B"/>
    <w:rsid w:val="5BAC17C7"/>
    <w:rsid w:val="5E3C6159"/>
    <w:rsid w:val="66A062D5"/>
    <w:rsid w:val="6883767D"/>
    <w:rsid w:val="68E84D6A"/>
    <w:rsid w:val="691914CC"/>
    <w:rsid w:val="6E197A10"/>
    <w:rsid w:val="700566DE"/>
    <w:rsid w:val="769E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0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bscript"/>
    </w:rPr>
  </w:style>
  <w:style w:type="character" w:customStyle="1" w:styleId="8">
    <w:name w:val="font41"/>
    <w:basedOn w:val="6"/>
    <w:qFormat/>
    <w:uiPriority w:val="0"/>
    <w:rPr>
      <w:rFonts w:hint="eastAsia" w:ascii="仿宋" w:hAnsi="仿宋" w:eastAsia="仿宋" w:cs="仿宋"/>
      <w:b/>
      <w:color w:val="000000"/>
      <w:sz w:val="18"/>
      <w:szCs w:val="18"/>
      <w:u w:val="none"/>
    </w:rPr>
  </w:style>
  <w:style w:type="character" w:customStyle="1" w:styleId="9">
    <w:name w:val="font31"/>
    <w:basedOn w:val="6"/>
    <w:qFormat/>
    <w:uiPriority w:val="0"/>
    <w:rPr>
      <w:rFonts w:hint="eastAsia" w:ascii="仿宋" w:hAnsi="仿宋" w:eastAsia="仿宋" w:cs="仿宋"/>
      <w:color w:val="000000"/>
      <w:sz w:val="18"/>
      <w:szCs w:val="18"/>
      <w:u w:val="none"/>
    </w:rPr>
  </w:style>
  <w:style w:type="character" w:customStyle="1" w:styleId="10">
    <w:name w:val="font2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71"/>
    <w:basedOn w:val="6"/>
    <w:qFormat/>
    <w:uiPriority w:val="0"/>
    <w:rPr>
      <w:rFonts w:ascii="仿宋" w:hAnsi="仿宋" w:eastAsia="仿宋" w:cs="仿宋"/>
      <w:color w:val="000000"/>
      <w:sz w:val="22"/>
      <w:szCs w:val="22"/>
      <w:u w:val="none"/>
    </w:rPr>
  </w:style>
  <w:style w:type="character" w:customStyle="1" w:styleId="12">
    <w:name w:val="font1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2020-11-29T03:18:00Z</dcterms:created>
  <dc:creator>杨静怡</dc:creator>
  <cp:lastModifiedBy>lenovo</cp:lastModifiedBy>
  <cp:lastPrinted>2021-06-11T06:45:00Z</cp:lastPrinted>
  <dcterms:modified xsi:type="dcterms:W3CDTF">2021-06-15T08:47:42Z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2AE8FE2AAF2D4E888E3B21FE6A2223BF</vt:lpwstr>
  </property>
  <property fmtid="{D5CDD505-2E9C-101B-9397-08002B2CF9AE}" pid="4" name="KSOSaveFontToCloudKey">
    <vt:lpwstr>0_embed</vt:lpwstr>
  </property>
</Properties>
</file>