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XX(乡镇、街办）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拆牌、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破网、清通道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专项行动的通告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样稿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为深刻吸取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新余市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1.24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特别重大火灾事故教训，坚决防范亡人火灾事故发生，依据《中华人民共和国消防法》《江西省消防条例》等法律法规规章，经研究，决定即日起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至3月底，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全区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拆牌、破网、清通道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专项行动。现通告如下：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告所称拆牌、破网是指拆除在人员密集场所（含其他经营场所、机关事业单位）门窗上设置影响逃生和灭火救援的广告牌（店招）和防盗网（窗）等障碍物，清通道是指清理占用、封堵、锁闭安全出口、疏散通道和消防车通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业主及市场经营者应切实履行畅通消防安全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生命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通道的主体责任，开展自查自纠，自觉拆除防盗窗（网）、广告牌（店招）等影响逃生和灭火救援的障碍物，清理安全出口、疏散通道和消防车通道，确保出口通道畅通。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请广大市民群众积极配合拆除清理工作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经劝导责令改正拒不改正的，将依照《中华人民共和国消防法》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及相关法律法规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予以处理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任何单位和个人发现本《通告》所指的违规行为，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2"/>
          <w:szCs w:val="32"/>
        </w:rPr>
        <w:t>拨打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进行举报投诉，共同维护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消防安全环境。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特此通告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2024年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5C3B0"/>
    <w:multiLevelType w:val="singleLevel"/>
    <w:tmpl w:val="FF25C3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RkZWNkZTE1ODQ2NDNiZDliNGE1NmYwMjNmNjAwMTAifQ=="/>
  </w:docVars>
  <w:rsids>
    <w:rsidRoot w:val="00000000"/>
    <w:rsid w:val="13C82B02"/>
    <w:rsid w:val="3A007174"/>
    <w:rsid w:val="41AE16E8"/>
    <w:rsid w:val="525D65E9"/>
    <w:rsid w:val="616179AB"/>
    <w:rsid w:val="7F631E3D"/>
    <w:rsid w:val="CC7DB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2024-01-29T22:07:00Z</dcterms:created>
  <dc:creator>Administrator.DESKTOP-QCU1J8C</dc:creator>
  <cp:lastModifiedBy>I</cp:lastModifiedBy>
  <cp:lastPrinted>2024-01-29T22:17:00Z</cp:lastPrinted>
  <dcterms:modified xsi:type="dcterms:W3CDTF">2024-01-31T01:30:35Z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662413EA18934DBE94F1894F5FCDC777_13</vt:lpwstr>
  </property>
</Properties>
</file>