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hAnsi="仿宋_GB2312" w:eastAsia="仿宋_GB2312" w:cs="仿宋_GB2312"/>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420" w:lineRule="exact"/>
        <w:jc w:val="center"/>
        <w:textAlignment w:val="auto"/>
        <w:rPr>
          <w:rFonts w:hint="eastAsia" w:ascii="仿宋_GB2312" w:hAnsi="仿宋_GB2312" w:eastAsia="仿宋_GB2312" w:cs="仿宋_GB2312"/>
          <w:color w:val="0C0C0C"/>
          <w:spacing w:val="0"/>
          <w:w w:val="100"/>
          <w:sz w:val="32"/>
          <w:szCs w:val="32"/>
        </w:rPr>
      </w:pPr>
      <w:r>
        <w:rPr>
          <w:rFonts w:hint="eastAsia" w:ascii="仿宋_GB2312" w:hAnsi="仿宋_GB2312" w:eastAsia="仿宋_GB2312" w:cs="仿宋_GB2312"/>
          <w:spacing w:val="0"/>
          <w:w w:val="100"/>
          <w:sz w:val="32"/>
          <w:szCs w:val="32"/>
          <w:lang w:val="en-US" w:eastAsia="zh-CN"/>
        </w:rPr>
        <w:t xml:space="preserve"> </w:t>
      </w:r>
    </w:p>
    <w:p>
      <w:pPr>
        <w:pStyle w:val="7"/>
        <w:rPr>
          <w:rFonts w:hint="eastAsia"/>
          <w:spacing w:val="0"/>
          <w:w w:val="100"/>
        </w:rPr>
      </w:pPr>
    </w:p>
    <w:p>
      <w:pPr>
        <w:rPr>
          <w:rFonts w:hint="eastAsia"/>
          <w:spacing w:val="0"/>
          <w:w w:val="100"/>
        </w:rPr>
      </w:pPr>
    </w:p>
    <w:p>
      <w:pPr>
        <w:rPr>
          <w:rFonts w:hint="eastAsia"/>
        </w:rPr>
      </w:pPr>
    </w:p>
    <w:p>
      <w:pPr>
        <w:keepNext w:val="0"/>
        <w:keepLines w:val="0"/>
        <w:pageBreakBefore w:val="0"/>
        <w:widowControl w:val="0"/>
        <w:kinsoku/>
        <w:wordWrap/>
        <w:overflowPunct/>
        <w:topLinePunct w:val="0"/>
        <w:autoSpaceDE/>
        <w:autoSpaceDN/>
        <w:bidi w:val="0"/>
        <w:adjustRightInd/>
        <w:snapToGrid/>
        <w:spacing w:before="1081" w:beforeLines="300" w:after="0" w:line="420" w:lineRule="exact"/>
        <w:jc w:val="center"/>
        <w:textAlignment w:val="auto"/>
        <w:rPr>
          <w:rFonts w:hint="eastAsia" w:ascii="仿宋_GB2312" w:hAnsi="仿宋_GB2312" w:eastAsia="仿宋_GB2312" w:cs="仿宋_GB2312"/>
          <w:color w:val="0C0C0C"/>
          <w:spacing w:val="0"/>
          <w:w w:val="100"/>
          <w:sz w:val="32"/>
          <w:szCs w:val="32"/>
        </w:rPr>
      </w:pPr>
      <w:r>
        <w:rPr>
          <w:rFonts w:hint="eastAsia" w:ascii="仿宋_GB2312" w:hAnsi="仿宋_GB2312" w:eastAsia="仿宋_GB2312" w:cs="仿宋_GB2312"/>
          <w:color w:val="0C0C0C"/>
          <w:spacing w:val="0"/>
          <w:w w:val="100"/>
          <w:sz w:val="32"/>
          <w:szCs w:val="32"/>
        </w:rPr>
        <w:t>红谷府</w:t>
      </w:r>
      <w:r>
        <w:rPr>
          <w:rFonts w:hint="eastAsia" w:ascii="仿宋_GB2312" w:hAnsi="仿宋_GB2312" w:eastAsia="仿宋_GB2312" w:cs="仿宋_GB2312"/>
          <w:color w:val="0C0C0C"/>
          <w:spacing w:val="0"/>
          <w:w w:val="100"/>
          <w:sz w:val="32"/>
          <w:szCs w:val="32"/>
          <w:lang w:val="en-US" w:eastAsia="zh-CN"/>
        </w:rPr>
        <w:t>发</w:t>
      </w:r>
      <w:r>
        <w:rPr>
          <w:rFonts w:hint="eastAsia" w:ascii="仿宋_GB2312" w:hAnsi="仿宋_GB2312" w:eastAsia="仿宋_GB2312" w:cs="仿宋_GB2312"/>
          <w:color w:val="0C0C0C"/>
          <w:spacing w:val="0"/>
          <w:w w:val="100"/>
          <w:sz w:val="32"/>
          <w:szCs w:val="32"/>
        </w:rPr>
        <w:t>〔202</w:t>
      </w:r>
      <w:r>
        <w:rPr>
          <w:rFonts w:hint="eastAsia" w:ascii="仿宋_GB2312" w:hAnsi="仿宋_GB2312" w:eastAsia="仿宋_GB2312" w:cs="仿宋_GB2312"/>
          <w:color w:val="0C0C0C"/>
          <w:spacing w:val="0"/>
          <w:w w:val="100"/>
          <w:sz w:val="32"/>
          <w:szCs w:val="32"/>
          <w:lang w:val="en-US" w:eastAsia="zh-CN"/>
        </w:rPr>
        <w:t>2</w:t>
      </w:r>
      <w:r>
        <w:rPr>
          <w:rFonts w:hint="eastAsia" w:ascii="仿宋_GB2312" w:hAnsi="仿宋_GB2312" w:eastAsia="仿宋_GB2312" w:cs="仿宋_GB2312"/>
          <w:color w:val="0C0C0C"/>
          <w:spacing w:val="0"/>
          <w:w w:val="100"/>
          <w:sz w:val="32"/>
          <w:szCs w:val="32"/>
        </w:rPr>
        <w:t>〕</w:t>
      </w:r>
      <w:r>
        <w:rPr>
          <w:rFonts w:hint="eastAsia" w:ascii="仿宋_GB2312" w:hAnsi="仿宋_GB2312" w:eastAsia="仿宋_GB2312" w:cs="仿宋_GB2312"/>
          <w:color w:val="0C0C0C"/>
          <w:spacing w:val="0"/>
          <w:w w:val="100"/>
          <w:sz w:val="32"/>
          <w:szCs w:val="32"/>
          <w:lang w:val="en-US" w:eastAsia="zh-CN"/>
        </w:rPr>
        <w:t>31</w:t>
      </w:r>
      <w:r>
        <w:rPr>
          <w:rFonts w:hint="eastAsia" w:ascii="仿宋_GB2312" w:hAnsi="仿宋_GB2312" w:eastAsia="仿宋_GB2312" w:cs="仿宋_GB2312"/>
          <w:color w:val="0C0C0C"/>
          <w:spacing w:val="0"/>
          <w:w w:val="1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简体" w:hAnsi="华文中宋" w:eastAsia="方正小标宋简体" w:cs="华文中宋"/>
          <w:b/>
          <w:bCs/>
          <w:color w:val="000000"/>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hint="eastAsia" w:ascii="方正小标宋简体" w:hAnsi="方正小标宋简体" w:eastAsia="方正小标宋简体" w:cs="方正小标宋简体"/>
          <w:b/>
          <w:kern w:val="44"/>
          <w:sz w:val="44"/>
          <w:szCs w:val="22"/>
          <w:lang w:val="en-US" w:eastAsia="zh-CN" w:bidi="en-US"/>
        </w:rPr>
      </w:pPr>
      <w:r>
        <w:rPr>
          <w:rFonts w:hint="eastAsia" w:ascii="方正小标宋简体" w:hAnsi="方正小标宋简体" w:eastAsia="方正小标宋简体" w:cs="方正小标宋简体"/>
          <w:b/>
          <w:kern w:val="44"/>
          <w:sz w:val="44"/>
          <w:szCs w:val="22"/>
          <w:lang w:val="en-US" w:eastAsia="zh-CN" w:bidi="en-US"/>
        </w:rPr>
        <w:t>关于印发《关于申报红谷滩区2021年度</w:t>
      </w:r>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hint="eastAsia" w:ascii="方正小标宋简体" w:hAnsi="方正小标宋简体" w:eastAsia="方正小标宋简体" w:cs="方正小标宋简体"/>
          <w:b/>
          <w:kern w:val="44"/>
          <w:sz w:val="44"/>
          <w:szCs w:val="22"/>
          <w:lang w:val="en-US" w:eastAsia="zh-CN" w:bidi="en-US"/>
        </w:rPr>
      </w:pPr>
      <w:r>
        <w:rPr>
          <w:rFonts w:hint="eastAsia" w:ascii="方正小标宋简体" w:hAnsi="方正小标宋简体" w:eastAsia="方正小标宋简体" w:cs="方正小标宋简体"/>
          <w:b/>
          <w:kern w:val="44"/>
          <w:sz w:val="44"/>
          <w:szCs w:val="22"/>
          <w:lang w:val="en-US" w:eastAsia="zh-CN" w:bidi="en-US"/>
        </w:rPr>
        <w:t>数字经济产业扶持政策的通知》的通知</w:t>
      </w:r>
    </w:p>
    <w:p>
      <w:pPr>
        <w:ind w:left="-216" w:leftChars="-103" w:firstLine="800" w:firstLineChars="25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各乡镇、街办，区委各部门，区直各部门，驻区各单位，各人民团体：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提升我区数字经济综合发展水平，营造良好营商环境，根据《红谷滩区关于推进数字经济产业发展的扶持政策（试行）》（红谷办发〔2021〕78号），配套制定了《关于申报红谷滩区2021年度数字经济产业扶持政策的通知》，已经区政府2022年第25次常务会审议通过，现印发给你们，请结合实际抓好贯彻落实。</w:t>
      </w:r>
    </w:p>
    <w:p>
      <w:pPr>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rPr>
          <w:rFonts w:hint="eastAsia"/>
        </w:rPr>
      </w:pPr>
    </w:p>
    <w:p>
      <w:pPr>
        <w:jc w:val="center"/>
        <w:rPr>
          <w:rFonts w:ascii="仿宋" w:hAnsi="仿宋" w:eastAsia="仿宋" w:cs="仿宋"/>
          <w:sz w:val="32"/>
          <w:szCs w:val="32"/>
        </w:rPr>
      </w:pPr>
      <w:r>
        <w:rPr>
          <w:rFonts w:hint="eastAsia" w:ascii="仿宋_GB2312" w:hAnsi="仿宋_GB2312" w:eastAsia="仿宋_GB2312" w:cs="仿宋_GB2312"/>
          <w:sz w:val="32"/>
          <w:szCs w:val="32"/>
        </w:rPr>
        <w:t xml:space="preserve">                       2022年10月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hint="eastAsia" w:ascii="方正小标宋简体" w:hAnsi="方正小标宋简体" w:eastAsia="方正小标宋简体" w:cs="方正小标宋简体"/>
          <w:b/>
          <w:kern w:val="44"/>
          <w:sz w:val="44"/>
          <w:szCs w:val="22"/>
          <w:lang w:val="en-US" w:eastAsia="zh-CN" w:bidi="en-US"/>
        </w:rPr>
      </w:pPr>
      <w:bookmarkStart w:id="0" w:name="_GoBack"/>
      <w:r>
        <w:rPr>
          <w:rFonts w:hint="eastAsia" w:ascii="方正小标宋简体" w:hAnsi="方正小标宋简体" w:eastAsia="方正小标宋简体" w:cs="方正小标宋简体"/>
          <w:b/>
          <w:kern w:val="44"/>
          <w:sz w:val="44"/>
          <w:szCs w:val="22"/>
          <w:lang w:val="en-US" w:eastAsia="zh-CN" w:bidi="en-US"/>
        </w:rPr>
        <w:t>关于申报红谷滩区2021年度数字经济产业</w:t>
      </w:r>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rPr>
          <w:rFonts w:hint="eastAsia" w:ascii="方正小标宋简体" w:hAnsi="方正小标宋简体" w:eastAsia="方正小标宋简体" w:cs="方正小标宋简体"/>
          <w:b/>
          <w:kern w:val="44"/>
          <w:sz w:val="44"/>
          <w:szCs w:val="22"/>
          <w:lang w:val="en-US" w:eastAsia="zh-CN" w:bidi="en-US"/>
        </w:rPr>
      </w:pPr>
      <w:r>
        <w:rPr>
          <w:rFonts w:hint="eastAsia" w:ascii="方正小标宋简体" w:hAnsi="方正小标宋简体" w:eastAsia="方正小标宋简体" w:cs="方正小标宋简体"/>
          <w:b/>
          <w:kern w:val="44"/>
          <w:sz w:val="44"/>
          <w:szCs w:val="22"/>
          <w:lang w:val="en-US" w:eastAsia="zh-CN" w:bidi="en-US"/>
        </w:rPr>
        <w:t>扶持政策的通知</w:t>
      </w:r>
    </w:p>
    <w:bookmarkEnd w:id="0"/>
    <w:p>
      <w:pPr>
        <w:pStyle w:val="2"/>
      </w:pP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eastAsia="黑体"/>
          <w:sz w:val="32"/>
          <w:szCs w:val="32"/>
        </w:rPr>
      </w:pPr>
      <w:r>
        <w:rPr>
          <w:rFonts w:hint="eastAsia" w:eastAsia="黑体"/>
          <w:sz w:val="32"/>
          <w:szCs w:val="32"/>
        </w:rPr>
        <w:t>一</w:t>
      </w:r>
      <w:r>
        <w:rPr>
          <w:rFonts w:eastAsia="黑体"/>
          <w:sz w:val="32"/>
          <w:szCs w:val="32"/>
        </w:rPr>
        <w:t>、支持范围</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1.基本要求：申报单位须是红谷滩区注册纳税的数字经济产业企业（主营业务范围为电信、广播电视和卫星传输服务，互联网和相关服务，软件和信息技术服务业，国民经济行业分类与代码为63-65），具备独立法人资格，认真履行红谷滩区经济统计义务，不存在违法违规经营行为及涉及财政资金使用不诚信行为。</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2.奖补期限：2021年8月25日-2022年8月24日期间发生且符合政策规定的事项。</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3.符合本次补贴申报政策的支持范围，每个具体奖励补贴事项均有具体的支持对象和范围，详见各类《奖励补贴申报条件》。</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rPr>
        <w:t>4.同一企业若同时符合市级或区级层面同类型资金奖补政策，按照“就高不就低”原则自行选择，不进行重复奖励</w:t>
      </w:r>
      <w:r>
        <w:rPr>
          <w:rFonts w:hint="eastAsia" w:ascii="仿宋_GB2312" w:hAnsi="仿宋_GB2312" w:eastAsia="仿宋_GB2312" w:cs="仿宋_GB2312"/>
          <w:w w:val="95"/>
          <w:sz w:val="32"/>
          <w:szCs w:val="32"/>
          <w:lang w:eastAsia="zh-CN"/>
        </w:rPr>
        <w:t>。</w:t>
      </w:r>
      <w:r>
        <w:rPr>
          <w:rFonts w:hint="eastAsia" w:ascii="仿宋_GB2312" w:hAnsi="仿宋_GB2312" w:eastAsia="仿宋_GB2312" w:cs="仿宋_GB2312"/>
          <w:w w:val="95"/>
          <w:sz w:val="32"/>
          <w:szCs w:val="32"/>
          <w:lang w:val="en-US" w:eastAsia="zh-CN"/>
        </w:rPr>
        <w:t>已享受</w:t>
      </w:r>
      <w:r>
        <w:rPr>
          <w:rFonts w:hint="eastAsia" w:ascii="仿宋_GB2312" w:hAnsi="仿宋_GB2312" w:eastAsia="仿宋_GB2312" w:cs="仿宋_GB2312"/>
          <w:w w:val="95"/>
          <w:sz w:val="32"/>
          <w:szCs w:val="32"/>
        </w:rPr>
        <w:t>“一事一议”政策</w:t>
      </w:r>
      <w:r>
        <w:rPr>
          <w:rFonts w:hint="eastAsia" w:ascii="仿宋_GB2312" w:hAnsi="仿宋_GB2312" w:eastAsia="仿宋_GB2312" w:cs="仿宋_GB2312"/>
          <w:w w:val="95"/>
          <w:sz w:val="32"/>
          <w:szCs w:val="32"/>
          <w:lang w:val="en-US" w:eastAsia="zh-CN"/>
        </w:rPr>
        <w:t>的企业，原则上不再享受普惠性政策支持。</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eastAsia="黑体"/>
          <w:sz w:val="32"/>
          <w:szCs w:val="32"/>
        </w:rPr>
      </w:pPr>
      <w:r>
        <w:rPr>
          <w:rFonts w:hint="eastAsia" w:eastAsia="黑体"/>
          <w:sz w:val="32"/>
          <w:szCs w:val="32"/>
        </w:rPr>
        <w:t>二</w:t>
      </w:r>
      <w:r>
        <w:rPr>
          <w:rFonts w:eastAsia="黑体"/>
          <w:sz w:val="32"/>
          <w:szCs w:val="32"/>
        </w:rPr>
        <w:t>、申报方式</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1.网上申报：请各申报单位登陆惠企通平台，认真填写申报信息，上传所需各类证明材料，各项材料首页和签章页加盖单位公章，所有资料加盖骑缝章。上传所需材料仅限PDF格式。网站链接为：</w:t>
      </w:r>
      <w:r>
        <w:rPr>
          <w:rFonts w:hint="eastAsia" w:ascii="仿宋_GB2312" w:hAnsi="仿宋_GB2312" w:eastAsia="仿宋_GB2312" w:cs="仿宋_GB2312"/>
          <w:w w:val="95"/>
          <w:sz w:val="32"/>
          <w:szCs w:val="32"/>
          <w:lang w:eastAsia="zh-Hans"/>
        </w:rPr>
        <w:t>http://www.jxzwfww.gov.cn/</w:t>
      </w:r>
      <w:r>
        <w:rPr>
          <w:rFonts w:hint="eastAsia" w:ascii="仿宋_GB2312" w:hAnsi="仿宋_GB2312" w:eastAsia="仿宋_GB2312" w:cs="仿宋_GB2312"/>
          <w:w w:val="95"/>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2.申报时间：2022年11月1日-11月30日。请申报单位于11月30日24点前在申报系统中完成申报，逾期系统自动关闭，未在规定时间</w:t>
      </w:r>
      <w:r>
        <w:rPr>
          <w:rFonts w:hint="eastAsia" w:ascii="仿宋_GB2312" w:hAnsi="仿宋_GB2312" w:eastAsia="仿宋_GB2312" w:cs="仿宋_GB2312"/>
          <w:w w:val="95"/>
          <w:sz w:val="32"/>
          <w:szCs w:val="32"/>
          <w:lang w:val="en-US" w:eastAsia="zh-CN"/>
        </w:rPr>
        <w:t>内</w:t>
      </w:r>
      <w:r>
        <w:rPr>
          <w:rFonts w:hint="eastAsia" w:ascii="仿宋_GB2312" w:hAnsi="仿宋_GB2312" w:eastAsia="仿宋_GB2312" w:cs="仿宋_GB2312"/>
          <w:w w:val="95"/>
          <w:sz w:val="32"/>
          <w:szCs w:val="32"/>
        </w:rPr>
        <w:t>申报或材料不全者视为放弃。</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3.工作流程：初审、第三方机构评议审查、公示等环节。</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eastAsia="黑体"/>
          <w:sz w:val="32"/>
          <w:szCs w:val="32"/>
        </w:rPr>
      </w:pPr>
      <w:r>
        <w:rPr>
          <w:rFonts w:hint="eastAsia" w:eastAsia="黑体"/>
          <w:sz w:val="32"/>
          <w:szCs w:val="32"/>
        </w:rPr>
        <w:t>三</w:t>
      </w:r>
      <w:r>
        <w:rPr>
          <w:rFonts w:eastAsia="黑体"/>
          <w:sz w:val="32"/>
          <w:szCs w:val="32"/>
        </w:rPr>
        <w:t>、相关要求</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1.申报单位可以同时申报各类奖励补贴，需符合各类别奖励补贴申报条件。</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2.受奖补企业(单位)应将补助资金持续用于数字产业发展，切实加强对补助资金的使用管理，自觉接受财政、审计等部门的监督检查，严格执行财务规章制度和会计核算办法，发挥政策效益。</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3.对提供虚假材料申报的企业（单位）、个人，经核实后取消其3年内申请认定的资格。若企业因违法违规行为受到行政或刑事处罚的，或存在隐瞒真实情况、弄虚作假等违法违规行为的，取消其资格并停止享受相关政策，依法处置，追回已拨付的资金，将经相关部门依法认定的失信行为纳入企业信用信息，并视情况向社会公开。</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4.本通知细则由区科工局会同有关部门负责解释。</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eastAsia="黑体"/>
          <w:sz w:val="32"/>
          <w:szCs w:val="32"/>
        </w:rPr>
      </w:pPr>
      <w:r>
        <w:rPr>
          <w:rFonts w:hint="eastAsia" w:eastAsia="黑体"/>
          <w:sz w:val="32"/>
          <w:szCs w:val="32"/>
        </w:rPr>
        <w:t>四</w:t>
      </w:r>
      <w:r>
        <w:rPr>
          <w:rFonts w:eastAsia="黑体"/>
          <w:sz w:val="32"/>
          <w:szCs w:val="32"/>
        </w:rPr>
        <w:t>、政策咨询及联系方式</w:t>
      </w:r>
    </w:p>
    <w:p>
      <w:pPr>
        <w:keepNext w:val="0"/>
        <w:keepLines w:val="0"/>
        <w:pageBreakBefore w:val="0"/>
        <w:widowControl w:val="0"/>
        <w:kinsoku/>
        <w:wordWrap/>
        <w:overflowPunct/>
        <w:topLinePunct w:val="0"/>
        <w:autoSpaceDE/>
        <w:autoSpaceDN/>
        <w:bidi w:val="0"/>
        <w:adjustRightInd/>
        <w:snapToGrid/>
        <w:spacing w:line="520" w:lineRule="atLeas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红谷滩区科技和工业信息化局：0791-83830553。</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rPr>
        <w:t>附件:1.</w:t>
      </w:r>
      <w:r>
        <w:rPr>
          <w:rFonts w:hint="eastAsia" w:ascii="仿宋_GB2312" w:hAnsi="仿宋_GB2312" w:eastAsia="仿宋_GB2312" w:cs="仿宋_GB2312"/>
          <w:w w:val="95"/>
        </w:rPr>
        <w:fldChar w:fldCharType="begin"/>
      </w:r>
      <w:r>
        <w:rPr>
          <w:rFonts w:hint="eastAsia" w:ascii="仿宋_GB2312" w:hAnsi="仿宋_GB2312" w:eastAsia="仿宋_GB2312" w:cs="仿宋_GB2312"/>
          <w:w w:val="95"/>
        </w:rPr>
        <w:instrText xml:space="preserve"> HYPERLINK "http://www.wehdz.gov.cn/tzgg_53/tz/202005/P020200512639102140907.docx" \o "2019年互联网+及人工智能奖励补贴申报要求.docx" </w:instrText>
      </w:r>
      <w:r>
        <w:rPr>
          <w:rFonts w:hint="eastAsia" w:ascii="仿宋_GB2312" w:hAnsi="仿宋_GB2312" w:eastAsia="仿宋_GB2312" w:cs="仿宋_GB2312"/>
          <w:w w:val="95"/>
        </w:rPr>
        <w:fldChar w:fldCharType="separate"/>
      </w:r>
      <w:r>
        <w:rPr>
          <w:rFonts w:hint="eastAsia" w:ascii="仿宋_GB2312" w:hAnsi="仿宋_GB2312" w:eastAsia="仿宋_GB2312" w:cs="仿宋_GB2312"/>
          <w:w w:val="95"/>
          <w:sz w:val="32"/>
          <w:szCs w:val="32"/>
        </w:rPr>
        <w:t>红谷滩区2021年度数字经济产业奖励补贴申报条件</w:t>
      </w:r>
      <w:r>
        <w:rPr>
          <w:rFonts w:hint="eastAsia" w:ascii="仿宋_GB2312" w:hAnsi="仿宋_GB2312" w:eastAsia="仿宋_GB2312" w:cs="仿宋_GB2312"/>
          <w:w w:val="95"/>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1376" w:firstLineChars="4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2.奖补申请表</w:t>
      </w:r>
    </w:p>
    <w:p>
      <w:pPr>
        <w:keepNext w:val="0"/>
        <w:keepLines w:val="0"/>
        <w:pageBreakBefore w:val="0"/>
        <w:widowControl w:val="0"/>
        <w:kinsoku/>
        <w:wordWrap/>
        <w:overflowPunct/>
        <w:topLinePunct w:val="0"/>
        <w:autoSpaceDE/>
        <w:autoSpaceDN/>
        <w:bidi w:val="0"/>
        <w:adjustRightInd/>
        <w:snapToGrid/>
        <w:spacing w:line="560" w:lineRule="exact"/>
        <w:ind w:firstLine="1376" w:firstLineChars="430"/>
        <w:textAlignment w:val="auto"/>
        <w:rPr>
          <w:rFonts w:hint="eastAsia" w:eastAsia="仿宋_GB2312"/>
          <w:sz w:val="32"/>
          <w:szCs w:val="32"/>
        </w:rPr>
        <w:sectPr>
          <w:footerReference r:id="rId3" w:type="default"/>
          <w:pgSz w:w="11906" w:h="16838"/>
          <w:pgMar w:top="1587" w:right="1531" w:bottom="1587" w:left="1474" w:header="851" w:footer="992" w:gutter="0"/>
          <w:pgNumType w:fmt="numberInDash"/>
          <w:cols w:space="720" w:num="1"/>
          <w:docGrid w:type="lines" w:linePitch="312" w:charSpace="0"/>
        </w:sectPr>
      </w:pPr>
      <w:r>
        <w:rPr>
          <w:rFonts w:hint="eastAsia" w:ascii="仿宋_GB2312" w:hAnsi="仿宋_GB2312" w:eastAsia="仿宋_GB2312" w:cs="仿宋_GB2312"/>
          <w:sz w:val="32"/>
          <w:szCs w:val="32"/>
        </w:rPr>
        <w:t>3.红谷滩区数字经济规上企业名单</w:t>
      </w:r>
      <w:r>
        <w:rPr>
          <w:rFonts w:hint="eastAsia" w:ascii="仿宋" w:hAnsi="仿宋" w:eastAsia="仿宋" w:cs="仿宋"/>
          <w:sz w:val="32"/>
          <w:szCs w:val="32"/>
        </w:rPr>
        <w:t xml:space="preserve">    </w:t>
      </w:r>
    </w:p>
    <w:p>
      <w:pPr>
        <w:spacing w:line="600" w:lineRule="exact"/>
        <w:rPr>
          <w:rFonts w:eastAsia="方正小标宋简体"/>
          <w:b/>
          <w:sz w:val="44"/>
          <w:szCs w:val="44"/>
        </w:rPr>
      </w:pPr>
      <w:r>
        <w:rPr>
          <w:rFonts w:hint="eastAsia" w:ascii="黑体" w:hAnsi="黑体" w:eastAsia="黑体" w:cs="黑体"/>
          <w:sz w:val="36"/>
          <w:szCs w:val="36"/>
        </w:rPr>
        <w:t>附件1</w:t>
      </w:r>
    </w:p>
    <w:p>
      <w:pPr>
        <w:spacing w:line="640" w:lineRule="exact"/>
        <w:jc w:val="center"/>
        <w:rPr>
          <w:rFonts w:eastAsia="方正小标宋简体"/>
          <w:b/>
          <w:bCs w:val="0"/>
          <w:sz w:val="44"/>
          <w:szCs w:val="44"/>
        </w:rPr>
      </w:pPr>
      <w:r>
        <w:rPr>
          <w:rFonts w:eastAsia="方正小标宋简体"/>
          <w:b/>
          <w:bCs w:val="0"/>
          <w:sz w:val="44"/>
          <w:szCs w:val="44"/>
        </w:rPr>
        <w:fldChar w:fldCharType="begin"/>
      </w:r>
      <w:r>
        <w:rPr>
          <w:rFonts w:eastAsia="方正小标宋简体"/>
          <w:b/>
          <w:bCs w:val="0"/>
          <w:sz w:val="44"/>
          <w:szCs w:val="44"/>
        </w:rPr>
        <w:instrText xml:space="preserve"> HYPERLINK "http://www.wehdz.gov.cn/tzgg_53/tz/202005/P020200512639102140907.docx" \o "2019年互联网+及人工智能奖励补贴申报要求.docx" </w:instrText>
      </w:r>
      <w:r>
        <w:rPr>
          <w:rFonts w:eastAsia="方正小标宋简体"/>
          <w:b/>
          <w:bCs w:val="0"/>
          <w:sz w:val="44"/>
          <w:szCs w:val="44"/>
        </w:rPr>
        <w:fldChar w:fldCharType="separate"/>
      </w:r>
      <w:r>
        <w:rPr>
          <w:rFonts w:hint="eastAsia" w:eastAsia="方正小标宋简体"/>
          <w:b/>
          <w:bCs w:val="0"/>
          <w:sz w:val="44"/>
          <w:szCs w:val="44"/>
        </w:rPr>
        <w:t>红谷滩区2021年度数字经济产业</w:t>
      </w:r>
    </w:p>
    <w:p>
      <w:pPr>
        <w:spacing w:line="640" w:lineRule="exact"/>
        <w:jc w:val="center"/>
        <w:rPr>
          <w:rFonts w:eastAsia="方正小标宋简体"/>
          <w:b/>
          <w:bCs w:val="0"/>
          <w:sz w:val="44"/>
          <w:szCs w:val="44"/>
        </w:rPr>
      </w:pPr>
      <w:r>
        <w:rPr>
          <w:rFonts w:eastAsia="方正小标宋简体"/>
          <w:b/>
          <w:bCs w:val="0"/>
          <w:sz w:val="44"/>
          <w:szCs w:val="44"/>
        </w:rPr>
        <w:t>奖励补贴申报</w:t>
      </w:r>
      <w:r>
        <w:rPr>
          <w:rFonts w:hint="eastAsia" w:eastAsia="方正小标宋简体"/>
          <w:b/>
          <w:bCs w:val="0"/>
          <w:sz w:val="44"/>
          <w:szCs w:val="44"/>
        </w:rPr>
        <w:t>条件</w:t>
      </w:r>
      <w:r>
        <w:rPr>
          <w:rFonts w:eastAsia="方正小标宋简体"/>
          <w:b/>
          <w:bCs w:val="0"/>
          <w:sz w:val="44"/>
          <w:szCs w:val="44"/>
        </w:rPr>
        <w:fldChar w:fldCharType="end"/>
      </w:r>
    </w:p>
    <w:p>
      <w:pPr>
        <w:ind w:firstLine="640" w:firstLineChars="200"/>
        <w:rPr>
          <w:rFonts w:eastAsia="仿宋_GB2312"/>
          <w:sz w:val="32"/>
          <w:szCs w:val="32"/>
        </w:rPr>
      </w:pPr>
    </w:p>
    <w:p>
      <w:pPr>
        <w:adjustRightInd w:val="0"/>
        <w:snapToGrid w:val="0"/>
        <w:spacing w:line="600" w:lineRule="exact"/>
        <w:ind w:firstLine="640" w:firstLineChars="200"/>
        <w:rPr>
          <w:rFonts w:eastAsia="仿宋_GB2312"/>
          <w:sz w:val="32"/>
          <w:szCs w:val="32"/>
        </w:rPr>
      </w:pPr>
      <w:r>
        <w:rPr>
          <w:rFonts w:eastAsia="仿宋_GB2312"/>
          <w:sz w:val="32"/>
          <w:szCs w:val="32"/>
        </w:rPr>
        <w:t>按照《</w:t>
      </w:r>
      <w:r>
        <w:rPr>
          <w:rFonts w:hint="eastAsia" w:eastAsia="仿宋_GB2312"/>
          <w:sz w:val="32"/>
          <w:szCs w:val="32"/>
        </w:rPr>
        <w:t>红谷滩区关于推进数字经济产业发展的扶持政策（试行）</w:t>
      </w:r>
      <w:r>
        <w:rPr>
          <w:rFonts w:eastAsia="仿宋_GB2312"/>
          <w:sz w:val="32"/>
          <w:szCs w:val="32"/>
        </w:rPr>
        <w:t>的通知》（</w:t>
      </w:r>
      <w:r>
        <w:rPr>
          <w:rFonts w:hint="eastAsia" w:eastAsia="仿宋_GB2312"/>
          <w:sz w:val="32"/>
          <w:szCs w:val="32"/>
        </w:rPr>
        <w:t>红谷</w:t>
      </w:r>
      <w:r>
        <w:rPr>
          <w:rFonts w:eastAsia="仿宋_GB2312"/>
          <w:sz w:val="32"/>
          <w:szCs w:val="32"/>
        </w:rPr>
        <w:t>办发〔2021〕7</w:t>
      </w:r>
      <w:r>
        <w:rPr>
          <w:rFonts w:hint="eastAsia" w:eastAsia="仿宋_GB2312"/>
          <w:sz w:val="32"/>
          <w:szCs w:val="32"/>
        </w:rPr>
        <w:t>8</w:t>
      </w:r>
      <w:r>
        <w:rPr>
          <w:rFonts w:eastAsia="仿宋_GB2312"/>
          <w:sz w:val="32"/>
          <w:szCs w:val="32"/>
        </w:rPr>
        <w:t>号）</w:t>
      </w:r>
      <w:r>
        <w:rPr>
          <w:rFonts w:hint="eastAsia" w:eastAsia="仿宋_GB2312"/>
          <w:sz w:val="32"/>
          <w:szCs w:val="32"/>
        </w:rPr>
        <w:t>的有关条款</w:t>
      </w:r>
      <w:r>
        <w:rPr>
          <w:rFonts w:eastAsia="仿宋_GB2312"/>
          <w:sz w:val="32"/>
          <w:szCs w:val="32"/>
        </w:rPr>
        <w:t>，申报具体</w:t>
      </w:r>
      <w:r>
        <w:rPr>
          <w:rFonts w:hint="eastAsia" w:eastAsia="仿宋_GB2312"/>
          <w:sz w:val="32"/>
          <w:szCs w:val="32"/>
        </w:rPr>
        <w:t>条件</w:t>
      </w:r>
      <w:r>
        <w:rPr>
          <w:rFonts w:eastAsia="仿宋_GB2312"/>
          <w:sz w:val="32"/>
          <w:szCs w:val="32"/>
        </w:rPr>
        <w:t>如下：</w:t>
      </w:r>
    </w:p>
    <w:p>
      <w:pPr>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数字经济企业的界定</w:t>
      </w:r>
    </w:p>
    <w:p>
      <w:pPr>
        <w:spacing w:line="600" w:lineRule="exact"/>
        <w:rPr>
          <w:rFonts w:eastAsia="仿宋_GB2312"/>
          <w:sz w:val="32"/>
          <w:szCs w:val="32"/>
        </w:rPr>
      </w:pPr>
      <w:r>
        <w:rPr>
          <w:rFonts w:hint="eastAsia" w:eastAsia="仿宋_GB2312"/>
          <w:sz w:val="32"/>
          <w:szCs w:val="32"/>
        </w:rPr>
        <w:t xml:space="preserve">    在红谷滩</w:t>
      </w:r>
      <w:r>
        <w:rPr>
          <w:rFonts w:eastAsia="仿宋_GB2312"/>
          <w:sz w:val="32"/>
          <w:szCs w:val="32"/>
        </w:rPr>
        <w:t>区注册纳税的</w:t>
      </w:r>
      <w:r>
        <w:rPr>
          <w:rFonts w:hint="eastAsia" w:eastAsia="仿宋_GB2312"/>
          <w:sz w:val="32"/>
          <w:szCs w:val="32"/>
        </w:rPr>
        <w:t>数字经济产业</w:t>
      </w:r>
      <w:r>
        <w:rPr>
          <w:rFonts w:eastAsia="仿宋_GB2312"/>
          <w:sz w:val="32"/>
          <w:szCs w:val="32"/>
        </w:rPr>
        <w:t>企</w:t>
      </w:r>
      <w:r>
        <w:rPr>
          <w:rFonts w:hint="eastAsia" w:eastAsia="仿宋_GB2312"/>
          <w:sz w:val="32"/>
          <w:szCs w:val="32"/>
        </w:rPr>
        <w:t>业，主营业务范围为电信、广播电视和卫星传输服务，互联网和相关服务，软件和信息技术服务业（国民经济行业分类与代码为63-65）。（责任单位：区统计局、区科工局、区市监局）</w:t>
      </w:r>
    </w:p>
    <w:p>
      <w:pPr>
        <w:spacing w:line="600" w:lineRule="exact"/>
        <w:ind w:firstLine="640" w:firstLineChars="200"/>
        <w:rPr>
          <w:rFonts w:eastAsia="黑体"/>
          <w:sz w:val="32"/>
          <w:szCs w:val="32"/>
        </w:rPr>
      </w:pPr>
      <w:r>
        <w:rPr>
          <w:rFonts w:hint="eastAsia" w:eastAsia="黑体"/>
          <w:sz w:val="32"/>
          <w:szCs w:val="32"/>
        </w:rPr>
        <w:t>二、兑现流程</w:t>
      </w:r>
    </w:p>
    <w:p>
      <w:pPr>
        <w:spacing w:line="600" w:lineRule="exact"/>
        <w:ind w:firstLine="640" w:firstLineChars="200"/>
        <w:rPr>
          <w:rFonts w:eastAsia="黑体"/>
          <w:sz w:val="32"/>
          <w:szCs w:val="32"/>
        </w:rPr>
      </w:pPr>
      <w:r>
        <w:rPr>
          <w:rFonts w:hint="eastAsia" w:eastAsia="黑体"/>
          <w:sz w:val="32"/>
          <w:szCs w:val="32"/>
        </w:rPr>
        <w:t>（一）经济贡献奖励</w:t>
      </w:r>
    </w:p>
    <w:p>
      <w:pPr>
        <w:tabs>
          <w:tab w:val="left" w:pos="1230"/>
        </w:tabs>
        <w:spacing w:line="600" w:lineRule="exact"/>
        <w:ind w:firstLine="643" w:firstLineChars="200"/>
        <w:outlineLvl w:val="1"/>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sz w:val="32"/>
          <w:szCs w:val="32"/>
          <w:lang w:bidi="zh-TW"/>
        </w:rPr>
        <w:t>条款内容：</w:t>
      </w:r>
      <w:r>
        <w:rPr>
          <w:rFonts w:hint="eastAsia" w:ascii="仿宋_GB2312" w:hAnsi="仿宋_GB2312" w:eastAsia="仿宋_GB2312" w:cs="仿宋_GB2312"/>
          <w:sz w:val="32"/>
          <w:szCs w:val="32"/>
          <w:lang w:val="zh-TW" w:eastAsia="zh-TW" w:bidi="zh-TW"/>
        </w:rPr>
        <w:t>对未入驻我区市级数字经济特色产业园区，但在我区辖区内的新增数字经济企业，比照其年度所缴纳的企业增值税、企业所得税，前5年按当年对区级经济贡献予以全额奖励，第6</w:t>
      </w:r>
      <w:r>
        <w:rPr>
          <w:rFonts w:hint="eastAsia" w:ascii="仿宋_GB2312" w:hAnsi="仿宋_GB2312" w:eastAsia="仿宋_GB2312" w:cs="仿宋_GB2312"/>
          <w:sz w:val="32"/>
          <w:szCs w:val="32"/>
          <w:lang w:bidi="zh-TW"/>
        </w:rPr>
        <w:t>-</w:t>
      </w:r>
      <w:r>
        <w:rPr>
          <w:rFonts w:hint="eastAsia" w:ascii="仿宋_GB2312" w:hAnsi="仿宋_GB2312" w:eastAsia="仿宋_GB2312" w:cs="仿宋_GB2312"/>
          <w:sz w:val="32"/>
          <w:szCs w:val="32"/>
          <w:lang w:val="zh-TW" w:eastAsia="zh-TW" w:bidi="zh-TW"/>
        </w:rPr>
        <w:t>8年按当年对区级经济贡献的50</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予以奖励。</w:t>
      </w:r>
    </w:p>
    <w:p>
      <w:pPr>
        <w:tabs>
          <w:tab w:val="left" w:pos="1230"/>
        </w:tabs>
        <w:spacing w:line="600" w:lineRule="exact"/>
        <w:ind w:firstLine="643" w:firstLineChars="200"/>
        <w:outlineLvl w:val="1"/>
        <w:rPr>
          <w:rFonts w:ascii="仿宋_GB2312" w:hAnsi="仿宋_GB2312" w:eastAsia="仿宋_GB2312" w:cs="仿宋_GB2312"/>
          <w:sz w:val="32"/>
          <w:szCs w:val="32"/>
          <w:lang w:bidi="zh-TW"/>
        </w:rPr>
      </w:pPr>
      <w:r>
        <w:rPr>
          <w:rFonts w:hint="eastAsia" w:ascii="仿宋_GB2312" w:hAnsi="仿宋_GB2312" w:eastAsia="仿宋_GB2312" w:cs="仿宋_GB2312"/>
          <w:b/>
          <w:bCs/>
          <w:sz w:val="32"/>
          <w:szCs w:val="32"/>
          <w:lang w:bidi="zh-TW"/>
        </w:rPr>
        <w:t>1.申报条件</w:t>
      </w:r>
    </w:p>
    <w:p>
      <w:pPr>
        <w:spacing w:line="600" w:lineRule="exact"/>
        <w:ind w:firstLine="640" w:firstLineChars="200"/>
        <w:rPr>
          <w:rFonts w:eastAsia="仿宋_GB2312"/>
          <w:color w:val="000000"/>
          <w:sz w:val="32"/>
          <w:szCs w:val="32"/>
        </w:rPr>
      </w:pPr>
      <w:r>
        <w:rPr>
          <w:rFonts w:hint="eastAsia" w:eastAsia="仿宋_GB2312"/>
          <w:color w:val="000000"/>
          <w:sz w:val="32"/>
          <w:szCs w:val="32"/>
        </w:rPr>
        <w:t>（1）2021年8月25日起至2022年8月24日，工商注册、税务登记关系新落户在红谷滩区并具有独立法人资格的数字经济企业；</w:t>
      </w:r>
    </w:p>
    <w:p>
      <w:pPr>
        <w:spacing w:line="600" w:lineRule="exact"/>
        <w:ind w:firstLine="640" w:firstLineChars="200"/>
        <w:rPr>
          <w:rFonts w:ascii="仿宋_GB2312" w:hAnsi="仿宋_GB2312" w:eastAsia="仿宋_GB2312" w:cs="仿宋_GB2312"/>
          <w:sz w:val="32"/>
          <w:szCs w:val="32"/>
        </w:rPr>
      </w:pPr>
      <w:r>
        <w:rPr>
          <w:rFonts w:hint="eastAsia" w:eastAsia="仿宋_GB2312"/>
          <w:color w:val="000000"/>
          <w:sz w:val="32"/>
          <w:szCs w:val="32"/>
        </w:rPr>
        <w:t>（2）企业未入驻市级及以上认定挂牌的数字经济特色园区。</w:t>
      </w:r>
    </w:p>
    <w:p>
      <w:pPr>
        <w:tabs>
          <w:tab w:val="left" w:pos="1230"/>
        </w:tabs>
        <w:spacing w:line="600" w:lineRule="exact"/>
        <w:ind w:firstLine="643" w:firstLineChars="200"/>
        <w:outlineLvl w:val="1"/>
        <w:rPr>
          <w:rFonts w:ascii="仿宋_GB2312" w:hAnsi="仿宋_GB2312" w:eastAsia="仿宋_GB2312" w:cs="仿宋_GB2312"/>
          <w:b/>
          <w:bCs/>
          <w:sz w:val="32"/>
          <w:szCs w:val="32"/>
          <w:lang w:bidi="zh-TW"/>
        </w:rPr>
      </w:pPr>
      <w:r>
        <w:rPr>
          <w:rFonts w:hint="eastAsia" w:ascii="仿宋_GB2312" w:hAnsi="仿宋_GB2312" w:eastAsia="仿宋_GB2312" w:cs="仿宋_GB2312"/>
          <w:b/>
          <w:bCs/>
          <w:sz w:val="32"/>
          <w:szCs w:val="32"/>
          <w:lang w:bidi="zh-TW"/>
        </w:rPr>
        <w:t>2.申请材料</w:t>
      </w:r>
    </w:p>
    <w:p>
      <w:pPr>
        <w:tabs>
          <w:tab w:val="left" w:pos="1230"/>
        </w:tabs>
        <w:spacing w:line="600" w:lineRule="exact"/>
        <w:ind w:firstLine="640" w:firstLineChars="200"/>
        <w:outlineLvl w:val="1"/>
        <w:rPr>
          <w:rFonts w:ascii="仿宋_GB2312" w:hAnsi="仿宋_GB2312" w:eastAsia="仿宋_GB2312" w:cs="仿宋_GB2312"/>
          <w:sz w:val="32"/>
          <w:szCs w:val="32"/>
          <w:lang w:bidi="zh-TW"/>
        </w:rPr>
      </w:pPr>
      <w:r>
        <w:rPr>
          <w:rFonts w:hint="eastAsia" w:eastAsia="仿宋_GB2312"/>
          <w:color w:val="000000"/>
          <w:sz w:val="32"/>
          <w:szCs w:val="32"/>
        </w:rPr>
        <w:t>（1）</w:t>
      </w:r>
      <w:r>
        <w:rPr>
          <w:rFonts w:hint="eastAsia" w:ascii="仿宋_GB2312" w:hAnsi="仿宋_GB2312" w:eastAsia="仿宋_GB2312" w:cs="仿宋_GB2312"/>
          <w:sz w:val="32"/>
          <w:szCs w:val="32"/>
          <w:lang w:bidi="zh-TW"/>
        </w:rPr>
        <w:t>奖补申请表；</w:t>
      </w:r>
    </w:p>
    <w:p>
      <w:pPr>
        <w:spacing w:line="600" w:lineRule="exact"/>
        <w:ind w:firstLine="640" w:firstLineChars="200"/>
        <w:rPr>
          <w:rFonts w:ascii="仿宋_GB2312" w:hAnsi="仿宋_GB2312" w:eastAsia="仿宋_GB2312" w:cs="仿宋_GB2312"/>
          <w:sz w:val="32"/>
          <w:szCs w:val="32"/>
        </w:rPr>
      </w:pPr>
      <w:r>
        <w:rPr>
          <w:rFonts w:hint="eastAsia" w:eastAsia="仿宋_GB2312"/>
          <w:color w:val="000000"/>
          <w:sz w:val="32"/>
          <w:szCs w:val="32"/>
        </w:rPr>
        <w:t>（2）企业</w:t>
      </w:r>
      <w:r>
        <w:rPr>
          <w:rFonts w:hint="eastAsia" w:ascii="仿宋_GB2312" w:hAnsi="仿宋_GB2312" w:eastAsia="仿宋_GB2312" w:cs="仿宋_GB2312"/>
          <w:sz w:val="32"/>
          <w:szCs w:val="32"/>
          <w:lang w:val="zh-CN"/>
        </w:rPr>
        <w:t>营业执照</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eastAsia="仿宋_GB2312"/>
          <w:color w:val="000000"/>
          <w:sz w:val="32"/>
          <w:szCs w:val="32"/>
        </w:rPr>
        <w:t>（3）</w:t>
      </w:r>
      <w:r>
        <w:rPr>
          <w:rFonts w:hint="eastAsia" w:ascii="仿宋_GB2312" w:hAnsi="仿宋_GB2312" w:eastAsia="仿宋_GB2312" w:cs="仿宋_GB2312"/>
          <w:sz w:val="32"/>
          <w:szCs w:val="32"/>
        </w:rPr>
        <w:t>企业</w:t>
      </w:r>
      <w:r>
        <w:rPr>
          <w:rFonts w:hint="eastAsia" w:eastAsia="仿宋_GB2312"/>
          <w:color w:val="000000"/>
          <w:sz w:val="32"/>
          <w:szCs w:val="32"/>
        </w:rPr>
        <w:t>2021年8月25日-2022年8月24日期间的</w:t>
      </w:r>
      <w:r>
        <w:rPr>
          <w:rFonts w:hint="eastAsia" w:ascii="仿宋_GB2312" w:hAnsi="仿宋_GB2312" w:eastAsia="仿宋_GB2312" w:cs="仿宋_GB2312"/>
          <w:sz w:val="32"/>
          <w:szCs w:val="32"/>
          <w:lang w:val="en-US" w:eastAsia="zh-CN"/>
        </w:rPr>
        <w:t>企业所得税和增值税的完税凭证和记账凭证</w:t>
      </w:r>
      <w:r>
        <w:rPr>
          <w:rFonts w:hint="eastAsia" w:ascii="仿宋_GB2312" w:hAnsi="仿宋_GB2312" w:eastAsia="仿宋_GB2312" w:cs="仿宋_GB2312"/>
          <w:sz w:val="32"/>
          <w:szCs w:val="32"/>
          <w:lang w:val="zh-CN"/>
        </w:rPr>
        <w:t>；</w:t>
      </w:r>
    </w:p>
    <w:p>
      <w:pPr>
        <w:spacing w:line="600" w:lineRule="exact"/>
        <w:ind w:firstLine="640" w:firstLineChars="200"/>
        <w:rPr>
          <w:rFonts w:ascii="仿宋_GB2312" w:hAnsi="仿宋_GB2312" w:eastAsia="仿宋_GB2312" w:cs="仿宋_GB2312"/>
          <w:sz w:val="32"/>
          <w:szCs w:val="32"/>
          <w:lang w:val="zh-CN"/>
        </w:rPr>
      </w:pPr>
      <w:r>
        <w:rPr>
          <w:rFonts w:hint="eastAsia" w:eastAsia="仿宋_GB2312"/>
          <w:color w:val="000000"/>
          <w:sz w:val="32"/>
          <w:szCs w:val="32"/>
        </w:rPr>
        <w:t>（4）</w:t>
      </w:r>
      <w:r>
        <w:rPr>
          <w:rFonts w:hint="eastAsia" w:ascii="仿宋_GB2312" w:hAnsi="仿宋_GB2312" w:eastAsia="仿宋_GB2312" w:cs="仿宋_GB2312"/>
          <w:sz w:val="32"/>
          <w:szCs w:val="32"/>
          <w:lang w:val="zh-CN"/>
        </w:rPr>
        <w:t>企业现场图片，包括企业门牌、办公场所</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zh-CN"/>
        </w:rPr>
        <w:t>现场图，</w:t>
      </w: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val="zh-CN"/>
        </w:rPr>
        <w:t>直观看出企业真实存在</w:t>
      </w:r>
      <w:r>
        <w:rPr>
          <w:rFonts w:hint="eastAsia" w:ascii="仿宋_GB2312" w:hAnsi="仿宋_GB2312" w:eastAsia="仿宋_GB2312" w:cs="仿宋_GB2312"/>
          <w:sz w:val="32"/>
          <w:szCs w:val="32"/>
        </w:rPr>
        <w:t>并</w:t>
      </w:r>
      <w:r>
        <w:rPr>
          <w:rFonts w:hint="eastAsia" w:ascii="仿宋_GB2312" w:hAnsi="仿宋_GB2312" w:eastAsia="仿宋_GB2312" w:cs="仿宋_GB2312"/>
          <w:sz w:val="32"/>
          <w:szCs w:val="32"/>
          <w:lang w:val="zh-CN"/>
        </w:rPr>
        <w:t>正常营业；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经第三方审计机构出具的企业</w:t>
      </w:r>
      <w:r>
        <w:rPr>
          <w:rFonts w:hint="eastAsia" w:eastAsia="仿宋_GB2312"/>
          <w:color w:val="000000"/>
          <w:sz w:val="32"/>
          <w:szCs w:val="32"/>
        </w:rPr>
        <w:t>2021年8月25日-2022年8月24日期间的</w:t>
      </w:r>
      <w:r>
        <w:rPr>
          <w:rFonts w:hint="eastAsia" w:ascii="仿宋_GB2312" w:hAnsi="仿宋_GB2312" w:eastAsia="仿宋_GB2312" w:cs="仿宋_GB2312"/>
          <w:sz w:val="32"/>
          <w:szCs w:val="32"/>
        </w:rPr>
        <w:t>审计报告。</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3.办理流程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（1）所在</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、街办对企业经营场所的真实性和是否正常经营进行审核；（责任单位：所在</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rPr>
        <w:t>、街办）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区科工局、区财政局、区市监局、区税务局对企业提交材料的真实性、有效性和完整性进行审核，对符合申报条件、材料完整的企业，提出初审意见；（责任单位：区科工局、区财政局、区市监局、区税务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（3）第三方机构复审，提出复审意见；（责任单位：区科工局）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（4）复审通过，兑现资金。（责任单位：区科工局、区财政局）</w:t>
      </w:r>
    </w:p>
    <w:p>
      <w:pPr>
        <w:pStyle w:val="2"/>
      </w:pPr>
    </w:p>
    <w:p>
      <w:pPr>
        <w:spacing w:line="600" w:lineRule="exact"/>
        <w:ind w:firstLine="640" w:firstLineChars="200"/>
        <w:rPr>
          <w:rFonts w:eastAsia="黑体"/>
          <w:sz w:val="32"/>
          <w:szCs w:val="32"/>
        </w:rPr>
      </w:pPr>
      <w:r>
        <w:rPr>
          <w:rFonts w:hint="eastAsia" w:eastAsia="黑体"/>
          <w:sz w:val="32"/>
          <w:szCs w:val="32"/>
        </w:rPr>
        <w:t>（二）特色园区奖励</w:t>
      </w:r>
    </w:p>
    <w:p>
      <w:pPr>
        <w:tabs>
          <w:tab w:val="left" w:pos="1230"/>
        </w:tabs>
        <w:spacing w:line="600" w:lineRule="exact"/>
        <w:ind w:firstLine="643" w:firstLineChars="200"/>
        <w:outlineLvl w:val="1"/>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sz w:val="32"/>
          <w:szCs w:val="32"/>
          <w:lang w:bidi="zh-TW"/>
        </w:rPr>
        <w:t>条款内容：</w:t>
      </w:r>
      <w:r>
        <w:rPr>
          <w:rFonts w:hint="eastAsia" w:ascii="仿宋_GB2312" w:hAnsi="仿宋_GB2312" w:eastAsia="仿宋_GB2312" w:cs="仿宋_GB2312"/>
          <w:sz w:val="32"/>
          <w:szCs w:val="32"/>
          <w:lang w:val="zh-TW" w:eastAsia="zh-TW" w:bidi="zh-TW"/>
        </w:rPr>
        <w:t>每年组织对经区级认定的数字经济特色园区进行评估，对评估认定为优秀、合格的区级数字经济特色园区运营主体分别予以200万元、100万元的奖励</w:t>
      </w:r>
      <w:r>
        <w:rPr>
          <w:rFonts w:hint="eastAsia" w:ascii="仿宋_GB2312" w:hAnsi="仿宋_GB2312" w:eastAsia="仿宋_GB2312" w:cs="仿宋_GB2312"/>
          <w:sz w:val="32"/>
          <w:szCs w:val="32"/>
          <w:lang w:val="zh-TW" w:bidi="zh-TW"/>
        </w:rPr>
        <w:t>。</w:t>
      </w:r>
    </w:p>
    <w:p>
      <w:pPr>
        <w:spacing w:line="600" w:lineRule="exact"/>
        <w:ind w:firstLine="640" w:firstLineChars="200"/>
        <w:rPr>
          <w:rFonts w:eastAsia="仿宋_GB2312"/>
          <w:bCs/>
          <w:sz w:val="32"/>
          <w:szCs w:val="32"/>
          <w:lang w:bidi="zh-TW"/>
        </w:rPr>
      </w:pPr>
      <w:r>
        <w:rPr>
          <w:rFonts w:hint="eastAsia" w:eastAsia="仿宋_GB2312"/>
          <w:bCs/>
          <w:sz w:val="32"/>
          <w:szCs w:val="32"/>
          <w:lang w:bidi="zh-TW"/>
        </w:rPr>
        <w:t>（该条款待园区相关考核办法出台后再另行兑现。）</w:t>
      </w:r>
    </w:p>
    <w:p>
      <w:pPr>
        <w:spacing w:line="600" w:lineRule="exact"/>
        <w:ind w:firstLine="640" w:firstLineChars="200"/>
        <w:rPr>
          <w:rFonts w:eastAsia="黑体"/>
          <w:sz w:val="32"/>
          <w:szCs w:val="32"/>
        </w:rPr>
      </w:pPr>
      <w:r>
        <w:rPr>
          <w:rFonts w:hint="eastAsia" w:eastAsia="黑体"/>
          <w:sz w:val="32"/>
          <w:szCs w:val="32"/>
        </w:rPr>
        <w:t>（三）办公场地租金补贴</w:t>
      </w:r>
    </w:p>
    <w:p>
      <w:pPr>
        <w:tabs>
          <w:tab w:val="left" w:pos="1230"/>
        </w:tabs>
        <w:spacing w:line="600" w:lineRule="exact"/>
        <w:ind w:firstLine="643" w:firstLineChars="200"/>
        <w:outlineLvl w:val="1"/>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sz w:val="32"/>
          <w:szCs w:val="32"/>
          <w:lang w:bidi="zh-TW"/>
        </w:rPr>
        <w:t>条款内容：</w:t>
      </w:r>
      <w:r>
        <w:rPr>
          <w:rFonts w:hint="eastAsia" w:ascii="仿宋_GB2312" w:hAnsi="仿宋_GB2312" w:eastAsia="仿宋_GB2312" w:cs="仿宋_GB2312"/>
          <w:sz w:val="32"/>
          <w:szCs w:val="32"/>
          <w:lang w:val="zh-TW" w:eastAsia="zh-TW" w:bidi="zh-TW"/>
        </w:rPr>
        <w:t>对数字经济规上企业，年主营业务收入在2000</w:t>
      </w:r>
      <w:r>
        <w:rPr>
          <w:rFonts w:hint="eastAsia" w:ascii="仿宋_GB2312" w:hAnsi="仿宋_GB2312" w:eastAsia="仿宋_GB2312" w:cs="仿宋_GB2312"/>
          <w:sz w:val="32"/>
          <w:szCs w:val="32"/>
          <w:lang w:bidi="zh-TW"/>
        </w:rPr>
        <w:t>-</w:t>
      </w:r>
      <w:r>
        <w:rPr>
          <w:rFonts w:hint="eastAsia" w:ascii="仿宋_GB2312" w:hAnsi="仿宋_GB2312" w:eastAsia="仿宋_GB2312" w:cs="仿宋_GB2312"/>
          <w:sz w:val="32"/>
          <w:szCs w:val="32"/>
          <w:lang w:val="zh-TW" w:eastAsia="zh-TW" w:bidi="zh-TW"/>
        </w:rPr>
        <w:t>5000万元（不含）人民币（下同）的，每年给予人民币25元/m²/月租金补贴（累计不超过500m²），实际租金低于25元/m²/月的，按实际发生数予以补贴</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年主营业务收入在5000万元以上的，每年给予45元/m²/月租金补贴（累计不超过1000m²），实际租金低于45元/m²/月的，按实际发生数</w:t>
      </w:r>
      <w:r>
        <w:rPr>
          <w:rFonts w:hint="eastAsia" w:ascii="仿宋_GB2312" w:hAnsi="仿宋_GB2312" w:eastAsia="仿宋_GB2312" w:cs="仿宋_GB2312"/>
          <w:sz w:val="32"/>
          <w:szCs w:val="32"/>
          <w:lang w:bidi="zh-TW"/>
        </w:rPr>
        <w:t>予</w:t>
      </w:r>
      <w:r>
        <w:rPr>
          <w:rFonts w:hint="eastAsia" w:ascii="仿宋_GB2312" w:hAnsi="仿宋_GB2312" w:eastAsia="仿宋_GB2312" w:cs="仿宋_GB2312"/>
          <w:sz w:val="32"/>
          <w:szCs w:val="32"/>
          <w:lang w:val="zh-TW" w:eastAsia="zh-TW" w:bidi="zh-TW"/>
        </w:rPr>
        <w:t>以补贴。租金补贴实行先缴后补，由企业先行缴纳，具体金额及面积以企业与办公场地房屋所有权人签订的《房屋租赁合同》为准，补贴期为三年，一年一补。</w:t>
      </w:r>
    </w:p>
    <w:p>
      <w:pPr>
        <w:tabs>
          <w:tab w:val="left" w:pos="1230"/>
        </w:tabs>
        <w:spacing w:line="600" w:lineRule="exact"/>
        <w:ind w:firstLine="643" w:firstLineChars="200"/>
        <w:outlineLvl w:val="1"/>
        <w:rPr>
          <w:rFonts w:ascii="仿宋_GB2312" w:hAnsi="仿宋_GB2312" w:eastAsia="仿宋_GB2312" w:cs="仿宋_GB2312"/>
          <w:b/>
          <w:bCs/>
          <w:sz w:val="32"/>
          <w:szCs w:val="32"/>
          <w:lang w:bidi="zh-TW"/>
        </w:rPr>
      </w:pPr>
      <w:r>
        <w:rPr>
          <w:rFonts w:hint="eastAsia" w:ascii="仿宋_GB2312" w:hAnsi="仿宋_GB2312" w:eastAsia="仿宋_GB2312" w:cs="仿宋_GB2312"/>
          <w:b/>
          <w:bCs/>
          <w:sz w:val="32"/>
          <w:szCs w:val="32"/>
          <w:lang w:bidi="zh-TW"/>
        </w:rPr>
        <w:t>1.申报条件</w:t>
      </w:r>
    </w:p>
    <w:p>
      <w:pPr>
        <w:adjustRightInd w:val="0"/>
        <w:snapToGrid w:val="0"/>
        <w:spacing w:line="600" w:lineRule="exact"/>
        <w:ind w:firstLine="640" w:firstLineChars="200"/>
        <w:rPr>
          <w:rFonts w:eastAsia="仿宋_GB2312" w:cs="仿宋_GB2312"/>
          <w:color w:val="000000"/>
          <w:sz w:val="32"/>
          <w:szCs w:val="32"/>
          <w:lang w:bidi="zh-CN"/>
        </w:rPr>
      </w:pPr>
      <w:r>
        <w:rPr>
          <w:rFonts w:hint="eastAsia" w:eastAsia="仿宋_GB2312" w:cs="仿宋_GB2312"/>
          <w:color w:val="000000"/>
          <w:sz w:val="32"/>
          <w:szCs w:val="32"/>
          <w:lang w:bidi="zh-CN"/>
        </w:rPr>
        <w:t>（1）纳入我区信息传输、软件和信息技术服务业统计的规模以上企业（详见附件3：红谷滩区数字经济规上企业名单）；</w:t>
      </w:r>
    </w:p>
    <w:p>
      <w:pPr>
        <w:adjustRightInd w:val="0"/>
        <w:snapToGrid w:val="0"/>
        <w:spacing w:line="600" w:lineRule="exact"/>
        <w:ind w:firstLine="420" w:firstLineChars="200"/>
        <w:rPr>
          <w:rFonts w:eastAsia="仿宋_GB2312" w:cs="仿宋_GB2312"/>
          <w:color w:val="000000"/>
          <w:sz w:val="32"/>
          <w:szCs w:val="32"/>
          <w:lang w:bidi="zh-CN"/>
        </w:rPr>
      </w:pPr>
      <w:r>
        <w:rPr>
          <w:rFonts w:hint="eastAsia"/>
        </w:rPr>
        <w:t xml:space="preserve"> </w:t>
      </w:r>
      <w:r>
        <w:rPr>
          <w:rFonts w:hint="eastAsia" w:eastAsia="仿宋_GB2312" w:cs="仿宋_GB2312"/>
          <w:color w:val="000000"/>
          <w:sz w:val="32"/>
          <w:szCs w:val="32"/>
          <w:lang w:bidi="zh-CN"/>
        </w:rPr>
        <w:t>（2）企业租赁的办公场地须在红谷滩辖区内。</w:t>
      </w:r>
    </w:p>
    <w:p>
      <w:pPr>
        <w:tabs>
          <w:tab w:val="left" w:pos="1230"/>
        </w:tabs>
        <w:spacing w:line="600" w:lineRule="exact"/>
        <w:ind w:firstLine="643" w:firstLineChars="200"/>
        <w:outlineLvl w:val="1"/>
        <w:rPr>
          <w:rFonts w:ascii="仿宋_GB2312" w:hAnsi="仿宋_GB2312" w:eastAsia="仿宋_GB2312" w:cs="仿宋_GB2312"/>
          <w:b/>
          <w:bCs/>
          <w:sz w:val="32"/>
          <w:szCs w:val="32"/>
          <w:lang w:bidi="zh-TW"/>
        </w:rPr>
      </w:pPr>
      <w:r>
        <w:rPr>
          <w:rFonts w:hint="eastAsia" w:ascii="仿宋_GB2312" w:hAnsi="仿宋_GB2312" w:eastAsia="仿宋_GB2312" w:cs="仿宋_GB2312"/>
          <w:b/>
          <w:bCs/>
          <w:sz w:val="32"/>
          <w:szCs w:val="32"/>
          <w:lang w:bidi="zh-TW"/>
        </w:rPr>
        <w:t>2.申请材料</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（1）</w:t>
      </w:r>
      <w:r>
        <w:rPr>
          <w:rFonts w:hint="eastAsia" w:eastAsia="仿宋_GB2312"/>
          <w:bCs/>
          <w:sz w:val="32"/>
          <w:szCs w:val="32"/>
          <w:lang w:bidi="zh-TW"/>
        </w:rPr>
        <w:t>奖补申请表；</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（2）企业</w:t>
      </w:r>
      <w:r>
        <w:rPr>
          <w:rFonts w:hint="eastAsia" w:eastAsia="仿宋_GB2312"/>
          <w:bCs/>
          <w:sz w:val="32"/>
          <w:szCs w:val="32"/>
          <w:lang w:bidi="zh-TW"/>
        </w:rPr>
        <w:t>营业执照；</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（3）</w:t>
      </w:r>
      <w:r>
        <w:rPr>
          <w:rFonts w:hint="eastAsia" w:ascii="仿宋_GB2312" w:hAnsi="仿宋_GB2312" w:eastAsia="仿宋_GB2312" w:cs="仿宋_GB2312"/>
          <w:sz w:val="32"/>
          <w:szCs w:val="32"/>
        </w:rPr>
        <w:t>企业</w:t>
      </w:r>
      <w:r>
        <w:rPr>
          <w:rFonts w:hint="eastAsia" w:eastAsia="仿宋_GB2312"/>
          <w:color w:val="000000"/>
          <w:sz w:val="32"/>
          <w:szCs w:val="32"/>
        </w:rPr>
        <w:t>2021年8月25日-2022年8月24日期间的</w:t>
      </w:r>
      <w:r>
        <w:rPr>
          <w:rFonts w:hint="eastAsia" w:ascii="仿宋_GB2312" w:hAnsi="仿宋_GB2312" w:eastAsia="仿宋_GB2312" w:cs="仿宋_GB2312"/>
          <w:sz w:val="32"/>
          <w:szCs w:val="32"/>
        </w:rPr>
        <w:t>缴税凭证</w:t>
      </w:r>
      <w:r>
        <w:rPr>
          <w:rFonts w:hint="eastAsia" w:ascii="仿宋_GB2312" w:hAnsi="仿宋_GB2312" w:eastAsia="仿宋_GB2312" w:cs="仿宋_GB2312"/>
          <w:bCs/>
          <w:kern w:val="0"/>
          <w:sz w:val="32"/>
          <w:szCs w:val="32"/>
          <w:lang w:bidi="zh-TW"/>
        </w:rPr>
        <w:t>；</w:t>
      </w:r>
    </w:p>
    <w:p>
      <w:pPr>
        <w:numPr>
          <w:ilvl w:val="0"/>
          <w:numId w:val="2"/>
        </w:numPr>
        <w:tabs>
          <w:tab w:val="left" w:pos="1230"/>
        </w:tabs>
        <w:adjustRightInd w:val="0"/>
        <w:spacing w:line="600" w:lineRule="exact"/>
        <w:ind w:firstLine="616" w:firstLineChars="200"/>
        <w:outlineLvl w:val="1"/>
        <w:rPr>
          <w:rFonts w:eastAsia="仿宋_GB2312"/>
          <w:color w:val="000000"/>
          <w:spacing w:val="-6"/>
          <w:sz w:val="32"/>
          <w:szCs w:val="32"/>
        </w:rPr>
      </w:pPr>
      <w:r>
        <w:rPr>
          <w:rFonts w:hint="eastAsia" w:eastAsia="仿宋_GB2312"/>
          <w:color w:val="000000"/>
          <w:spacing w:val="-6"/>
          <w:sz w:val="32"/>
          <w:szCs w:val="32"/>
        </w:rPr>
        <w:t>经第三方审计机构出具的</w:t>
      </w:r>
      <w:r>
        <w:rPr>
          <w:rFonts w:hint="eastAsia" w:ascii="仿宋_GB2312" w:hAnsi="仿宋_GB2312" w:eastAsia="仿宋_GB2312" w:cs="仿宋_GB2312"/>
          <w:sz w:val="32"/>
          <w:szCs w:val="32"/>
        </w:rPr>
        <w:t>企业</w:t>
      </w:r>
      <w:r>
        <w:rPr>
          <w:rFonts w:hint="eastAsia" w:eastAsia="仿宋_GB2312"/>
          <w:color w:val="000000"/>
          <w:sz w:val="32"/>
          <w:szCs w:val="32"/>
        </w:rPr>
        <w:t>2021年8月25日-2022年8月24日期间的</w:t>
      </w:r>
      <w:r>
        <w:rPr>
          <w:rFonts w:hint="eastAsia" w:eastAsia="仿宋_GB2312"/>
          <w:color w:val="000000"/>
          <w:spacing w:val="-6"/>
          <w:sz w:val="32"/>
          <w:szCs w:val="32"/>
        </w:rPr>
        <w:t>审计报告；</w:t>
      </w:r>
    </w:p>
    <w:p>
      <w:pPr>
        <w:tabs>
          <w:tab w:val="left" w:pos="1230"/>
        </w:tabs>
        <w:spacing w:line="600" w:lineRule="exact"/>
        <w:ind w:firstLine="640" w:firstLineChars="200"/>
        <w:outlineLvl w:val="1"/>
        <w:rPr>
          <w:rFonts w:ascii="仿宋_GB2312" w:hAnsi="仿宋_GB2312" w:eastAsia="仿宋_GB2312" w:cs="仿宋_GB2312"/>
          <w:sz w:val="32"/>
          <w:szCs w:val="32"/>
          <w:lang w:bidi="zh-TW"/>
        </w:rPr>
      </w:pPr>
      <w:r>
        <w:rPr>
          <w:rFonts w:hint="eastAsia" w:eastAsia="仿宋_GB2312"/>
          <w:color w:val="000000"/>
          <w:sz w:val="32"/>
          <w:szCs w:val="32"/>
        </w:rPr>
        <w:t>（5）加盖公章的</w:t>
      </w:r>
      <w:r>
        <w:rPr>
          <w:rFonts w:hint="eastAsia" w:eastAsia="仿宋_GB2312"/>
          <w:bCs/>
          <w:sz w:val="32"/>
          <w:szCs w:val="32"/>
          <w:lang w:bidi="zh-TW"/>
        </w:rPr>
        <w:t>办公</w:t>
      </w:r>
      <w:r>
        <w:rPr>
          <w:rFonts w:eastAsia="仿宋_GB2312"/>
          <w:bCs/>
          <w:sz w:val="32"/>
          <w:szCs w:val="32"/>
          <w:lang w:val="zh-TW" w:eastAsia="zh-TW" w:bidi="zh-TW"/>
        </w:rPr>
        <w:t>场地租赁合同及</w:t>
      </w:r>
      <w:r>
        <w:rPr>
          <w:rFonts w:hint="eastAsia" w:eastAsia="仿宋_GB2312"/>
          <w:color w:val="000000"/>
          <w:sz w:val="32"/>
          <w:szCs w:val="32"/>
        </w:rPr>
        <w:t>2021年8月-2022年8月产生的房租费用</w:t>
      </w:r>
      <w:r>
        <w:rPr>
          <w:rFonts w:eastAsia="仿宋_GB2312"/>
          <w:bCs/>
          <w:sz w:val="32"/>
          <w:szCs w:val="32"/>
          <w:lang w:val="zh-TW" w:eastAsia="zh-TW" w:bidi="zh-TW"/>
        </w:rPr>
        <w:t>发票</w:t>
      </w:r>
      <w:r>
        <w:rPr>
          <w:rFonts w:hint="eastAsia" w:eastAsia="仿宋_GB2312"/>
          <w:bCs/>
          <w:sz w:val="32"/>
          <w:szCs w:val="32"/>
          <w:lang w:val="zh-TW" w:bidi="zh-TW"/>
        </w:rPr>
        <w:t>（</w:t>
      </w:r>
      <w:r>
        <w:rPr>
          <w:rFonts w:hint="eastAsia" w:eastAsia="仿宋_GB2312"/>
          <w:bCs/>
          <w:sz w:val="32"/>
          <w:szCs w:val="32"/>
          <w:lang w:bidi="zh-TW"/>
        </w:rPr>
        <w:t>含税</w:t>
      </w:r>
      <w:r>
        <w:rPr>
          <w:rFonts w:hint="eastAsia" w:eastAsia="仿宋_GB2312"/>
          <w:bCs/>
          <w:sz w:val="32"/>
          <w:szCs w:val="32"/>
          <w:lang w:val="zh-TW" w:bidi="zh-TW"/>
        </w:rPr>
        <w:t>）；</w:t>
      </w:r>
    </w:p>
    <w:p>
      <w:pPr>
        <w:spacing w:line="600" w:lineRule="exact"/>
        <w:ind w:firstLine="640" w:firstLineChars="200"/>
        <w:rPr>
          <w:rFonts w:eastAsia="仿宋_GB2312"/>
          <w:bCs/>
          <w:sz w:val="32"/>
          <w:szCs w:val="32"/>
        </w:rPr>
      </w:pPr>
      <w:r>
        <w:rPr>
          <w:rFonts w:hint="eastAsia" w:eastAsia="仿宋_GB2312"/>
          <w:bCs/>
          <w:sz w:val="32"/>
          <w:szCs w:val="32"/>
          <w:lang w:bidi="zh-TW"/>
        </w:rPr>
        <w:t>（6）其他需要提供的材料。</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3.办理流程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（1）区科工局对企业提交材料的真实性、有效性和完整性进行审核，对符合申报条件、材料完整的企业，提出初审意见；（责任单位：区科工局）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（2）第三方机构复审，提出复审意见；（责任单位：区科工局）</w:t>
      </w:r>
    </w:p>
    <w:p>
      <w:pPr>
        <w:spacing w:line="600" w:lineRule="exact"/>
        <w:ind w:firstLine="640" w:firstLineChars="200"/>
        <w:rPr>
          <w:rFonts w:eastAsia="黑体"/>
          <w:sz w:val="32"/>
          <w:szCs w:val="32"/>
        </w:rPr>
      </w:pPr>
      <w:r>
        <w:rPr>
          <w:rFonts w:hint="eastAsia" w:ascii="仿宋_GB2312" w:hAnsi="仿宋_GB2312" w:eastAsia="仿宋_GB2312" w:cs="仿宋_GB2312"/>
          <w:sz w:val="32"/>
          <w:szCs w:val="32"/>
        </w:rPr>
        <w:t>（3）复审通过，兑现资金。（责任单位：区科工局、区财政局）</w:t>
      </w:r>
    </w:p>
    <w:p>
      <w:pPr>
        <w:spacing w:line="600" w:lineRule="exact"/>
        <w:ind w:firstLine="640" w:firstLineChars="200"/>
        <w:rPr>
          <w:rFonts w:eastAsia="黑体"/>
          <w:sz w:val="32"/>
          <w:szCs w:val="32"/>
        </w:rPr>
      </w:pPr>
      <w:r>
        <w:rPr>
          <w:rFonts w:hint="eastAsia" w:eastAsia="黑体"/>
          <w:sz w:val="32"/>
          <w:szCs w:val="32"/>
        </w:rPr>
        <w:t>（四）就业员工补贴</w:t>
      </w:r>
    </w:p>
    <w:p>
      <w:pPr>
        <w:tabs>
          <w:tab w:val="left" w:pos="1230"/>
        </w:tabs>
        <w:spacing w:line="600" w:lineRule="exact"/>
        <w:ind w:firstLine="643" w:firstLineChars="200"/>
        <w:outlineLvl w:val="1"/>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sz w:val="32"/>
          <w:szCs w:val="32"/>
          <w:lang w:bidi="zh-TW"/>
        </w:rPr>
        <w:t>条款内容：</w:t>
      </w:r>
      <w:r>
        <w:rPr>
          <w:rFonts w:hint="eastAsia" w:ascii="仿宋_GB2312" w:hAnsi="仿宋_GB2312" w:eastAsia="仿宋_GB2312" w:cs="仿宋_GB2312"/>
          <w:sz w:val="32"/>
          <w:szCs w:val="32"/>
          <w:lang w:val="zh-TW" w:eastAsia="zh-TW" w:bidi="zh-TW"/>
        </w:rPr>
        <w:t>对新增数字经济企业达到规上企业的规模之日起连续缴纳社保半年以上的员工，数量达到20-50人（不含）的，按800元/人给予一次性综合补贴</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数量在50-100人（不含）的，按1000元/人给予一次性综合补贴</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员工数量在100人以上的，按1200元/人给予一次性综合补贴。</w:t>
      </w:r>
    </w:p>
    <w:p>
      <w:pPr>
        <w:tabs>
          <w:tab w:val="left" w:pos="1230"/>
        </w:tabs>
        <w:spacing w:line="600" w:lineRule="exact"/>
        <w:ind w:firstLine="643" w:firstLineChars="200"/>
        <w:outlineLvl w:val="1"/>
        <w:rPr>
          <w:rFonts w:ascii="仿宋_GB2312" w:hAnsi="仿宋_GB2312" w:eastAsia="仿宋_GB2312" w:cs="仿宋_GB2312"/>
          <w:b/>
          <w:bCs/>
          <w:sz w:val="32"/>
          <w:szCs w:val="32"/>
          <w:lang w:bidi="zh-TW"/>
        </w:rPr>
      </w:pPr>
      <w:r>
        <w:rPr>
          <w:rFonts w:hint="eastAsia" w:ascii="仿宋_GB2312" w:hAnsi="仿宋_GB2312" w:eastAsia="仿宋_GB2312" w:cs="仿宋_GB2312"/>
          <w:b/>
          <w:bCs/>
          <w:sz w:val="32"/>
          <w:szCs w:val="32"/>
          <w:lang w:bidi="zh-TW"/>
        </w:rPr>
        <w:t>1.申报条件</w:t>
      </w:r>
    </w:p>
    <w:p>
      <w:pPr>
        <w:adjustRightInd w:val="0"/>
        <w:snapToGrid w:val="0"/>
        <w:spacing w:line="600" w:lineRule="exact"/>
        <w:ind w:firstLine="640" w:firstLineChars="200"/>
        <w:rPr>
          <w:rFonts w:eastAsia="仿宋_GB2312" w:cs="仿宋_GB2312"/>
          <w:color w:val="000000"/>
          <w:sz w:val="32"/>
          <w:szCs w:val="32"/>
          <w:lang w:bidi="zh-CN"/>
        </w:rPr>
      </w:pPr>
      <w:r>
        <w:rPr>
          <w:rFonts w:hint="eastAsia" w:eastAsia="仿宋_GB2312"/>
          <w:color w:val="000000"/>
          <w:sz w:val="32"/>
          <w:szCs w:val="32"/>
        </w:rPr>
        <w:t>（1）2021年8月25日起至2022年8月24日，工商注册、税务登记关系新落户在红谷滩区并具有独立法人资格的数字经济企业；</w:t>
      </w:r>
    </w:p>
    <w:p>
      <w:pPr>
        <w:adjustRightInd w:val="0"/>
        <w:snapToGrid w:val="0"/>
        <w:spacing w:line="600" w:lineRule="exact"/>
        <w:ind w:firstLine="640" w:firstLineChars="200"/>
        <w:rPr>
          <w:rFonts w:eastAsia="仿宋_GB2312" w:cs="仿宋_GB2312"/>
          <w:color w:val="000000"/>
          <w:sz w:val="32"/>
          <w:szCs w:val="32"/>
          <w:lang w:bidi="zh-CN"/>
        </w:rPr>
      </w:pPr>
      <w:r>
        <w:rPr>
          <w:rFonts w:hint="eastAsia" w:eastAsia="仿宋_GB2312" w:cs="仿宋_GB2312"/>
          <w:color w:val="000000"/>
          <w:sz w:val="32"/>
          <w:szCs w:val="32"/>
          <w:lang w:bidi="zh-CN"/>
        </w:rPr>
        <w:t>（2）纳入我区信息传输、软件和信息技术服务业统计的规模以上企业（详见附件3：红谷滩区数字经济规上企业名单）。</w:t>
      </w:r>
    </w:p>
    <w:p>
      <w:pPr>
        <w:tabs>
          <w:tab w:val="left" w:pos="1230"/>
        </w:tabs>
        <w:spacing w:line="600" w:lineRule="exact"/>
        <w:ind w:firstLine="643" w:firstLineChars="200"/>
        <w:outlineLvl w:val="1"/>
        <w:rPr>
          <w:rFonts w:ascii="仿宋_GB2312" w:hAnsi="仿宋_GB2312" w:eastAsia="仿宋_GB2312" w:cs="仿宋_GB2312"/>
          <w:sz w:val="32"/>
          <w:szCs w:val="32"/>
          <w:lang w:bidi="zh-TW"/>
        </w:rPr>
      </w:pPr>
      <w:r>
        <w:rPr>
          <w:rFonts w:hint="eastAsia" w:ascii="仿宋_GB2312" w:hAnsi="仿宋_GB2312" w:eastAsia="仿宋_GB2312" w:cs="仿宋_GB2312"/>
          <w:b/>
          <w:bCs/>
          <w:sz w:val="32"/>
          <w:szCs w:val="32"/>
          <w:lang w:bidi="zh-TW"/>
        </w:rPr>
        <w:t>2.申请材料</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（1）</w:t>
      </w:r>
      <w:r>
        <w:rPr>
          <w:rFonts w:hint="eastAsia" w:eastAsia="仿宋_GB2312"/>
          <w:bCs/>
          <w:sz w:val="32"/>
          <w:szCs w:val="32"/>
          <w:lang w:bidi="zh-TW"/>
        </w:rPr>
        <w:t>奖补申请表；</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（2）企业</w:t>
      </w:r>
      <w:r>
        <w:rPr>
          <w:rFonts w:hint="eastAsia" w:eastAsia="仿宋_GB2312"/>
          <w:bCs/>
          <w:sz w:val="32"/>
          <w:szCs w:val="32"/>
          <w:lang w:bidi="zh-TW"/>
        </w:rPr>
        <w:t>营业执照；</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（3）企业达到规模之日的时间证明，即营收达到</w:t>
      </w:r>
      <w:r>
        <w:rPr>
          <w:rFonts w:hint="eastAsia" w:ascii="仿宋_GB2312" w:hAnsi="仿宋_GB2312" w:eastAsia="仿宋_GB2312" w:cs="仿宋_GB2312"/>
          <w:bCs/>
          <w:kern w:val="0"/>
          <w:sz w:val="32"/>
          <w:szCs w:val="32"/>
          <w:lang w:bidi="zh-TW"/>
        </w:rPr>
        <w:t>2000万元时的纳税申报表；</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（4）经</w:t>
      </w:r>
      <w:r>
        <w:rPr>
          <w:rFonts w:hint="eastAsia" w:eastAsia="仿宋_GB2312"/>
          <w:bCs/>
          <w:sz w:val="32"/>
          <w:szCs w:val="32"/>
          <w:lang w:bidi="zh-TW"/>
        </w:rPr>
        <w:t>第三方审计机构出具的企业</w:t>
      </w:r>
      <w:r>
        <w:rPr>
          <w:rFonts w:hint="eastAsia" w:eastAsia="仿宋_GB2312"/>
          <w:color w:val="000000"/>
          <w:sz w:val="32"/>
          <w:szCs w:val="32"/>
        </w:rPr>
        <w:t>2021年8月25日-2022年8月24日期间的</w:t>
      </w:r>
      <w:r>
        <w:rPr>
          <w:rFonts w:hint="eastAsia" w:eastAsia="仿宋_GB2312"/>
          <w:bCs/>
          <w:sz w:val="32"/>
          <w:szCs w:val="32"/>
          <w:lang w:bidi="zh-TW"/>
        </w:rPr>
        <w:t>审计报告；</w:t>
      </w:r>
    </w:p>
    <w:p>
      <w:pPr>
        <w:tabs>
          <w:tab w:val="left" w:pos="1230"/>
        </w:tabs>
        <w:spacing w:line="600" w:lineRule="exact"/>
        <w:ind w:firstLine="640" w:firstLineChars="200"/>
        <w:outlineLvl w:val="1"/>
        <w:rPr>
          <w:rFonts w:eastAsia="仿宋_GB2312"/>
          <w:bCs/>
          <w:color w:val="0000FF"/>
          <w:sz w:val="32"/>
          <w:szCs w:val="32"/>
          <w:lang w:bidi="zh-TW"/>
        </w:rPr>
      </w:pPr>
      <w:r>
        <w:rPr>
          <w:rFonts w:hint="eastAsia" w:eastAsia="仿宋_GB2312"/>
          <w:color w:val="000000"/>
          <w:sz w:val="32"/>
          <w:szCs w:val="32"/>
        </w:rPr>
        <w:t>（6）</w:t>
      </w:r>
      <w:r>
        <w:rPr>
          <w:rFonts w:hint="eastAsia" w:eastAsia="仿宋_GB2312"/>
          <w:bCs/>
          <w:sz w:val="32"/>
          <w:szCs w:val="32"/>
          <w:lang w:bidi="zh-TW"/>
        </w:rPr>
        <w:t>企业达到2000万元营收后缴纳社保时间超过半年的企业员工的社保缴纳记录证明</w:t>
      </w:r>
      <w:r>
        <w:rPr>
          <w:rFonts w:hint="eastAsia" w:eastAsia="仿宋_GB2312"/>
          <w:bCs/>
          <w:sz w:val="32"/>
          <w:szCs w:val="32"/>
          <w:lang w:val="en-US" w:eastAsia="zh-CN" w:bidi="zh-TW"/>
        </w:rPr>
        <w:t>及此期间员工工资发放凭证</w:t>
      </w:r>
      <w:r>
        <w:rPr>
          <w:rFonts w:hint="eastAsia" w:eastAsia="仿宋_GB2312"/>
          <w:bCs/>
          <w:sz w:val="32"/>
          <w:szCs w:val="32"/>
          <w:lang w:bidi="zh-TW"/>
        </w:rPr>
        <w:t>；（注：缴纳社保时间截止兑现通知发布之日）</w:t>
      </w:r>
    </w:p>
    <w:p>
      <w:pPr>
        <w:spacing w:line="600" w:lineRule="exact"/>
        <w:ind w:firstLine="640" w:firstLineChars="200"/>
        <w:rPr>
          <w:rFonts w:eastAsia="仿宋_GB2312"/>
          <w:bCs/>
          <w:sz w:val="32"/>
          <w:szCs w:val="32"/>
          <w:lang w:bidi="zh-TW"/>
        </w:rPr>
      </w:pPr>
      <w:r>
        <w:rPr>
          <w:rFonts w:hint="eastAsia" w:eastAsia="仿宋_GB2312"/>
          <w:bCs/>
          <w:sz w:val="32"/>
          <w:szCs w:val="32"/>
          <w:lang w:bidi="zh-TW"/>
        </w:rPr>
        <w:t>（7）其他需要提供的材料。</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3.办理流程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（1）区科工局、区税务局、区人社局对企业提交材料的真实性、有效性和完整性进行审核，对符合申报条件、材料完整的企业，提出初审意见；（责任单位：区科工局、区税务局、区人社局）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（2）第三方机构复审，提出复审意见；（责任单位：区科工局）</w:t>
      </w:r>
    </w:p>
    <w:p>
      <w:pPr>
        <w:spacing w:line="600" w:lineRule="exact"/>
        <w:ind w:firstLine="640" w:firstLineChars="200"/>
        <w:rPr>
          <w:rFonts w:eastAsia="仿宋_GB2312"/>
          <w:bCs/>
          <w:sz w:val="32"/>
          <w:szCs w:val="32"/>
        </w:rPr>
      </w:pPr>
      <w:r>
        <w:rPr>
          <w:rFonts w:hint="eastAsia" w:ascii="仿宋_GB2312" w:hAnsi="仿宋_GB2312" w:eastAsia="仿宋_GB2312" w:cs="仿宋_GB2312"/>
          <w:sz w:val="32"/>
          <w:szCs w:val="32"/>
        </w:rPr>
        <w:t>（3）复审通过，兑现资金。（责任单位：区科工局、区财政局）</w:t>
      </w:r>
    </w:p>
    <w:p>
      <w:pPr>
        <w:spacing w:line="600" w:lineRule="exact"/>
        <w:ind w:firstLine="640" w:firstLineChars="200"/>
        <w:rPr>
          <w:rFonts w:eastAsia="黑体"/>
          <w:sz w:val="32"/>
          <w:szCs w:val="32"/>
        </w:rPr>
      </w:pPr>
      <w:r>
        <w:rPr>
          <w:rFonts w:hint="eastAsia" w:eastAsia="黑体"/>
          <w:sz w:val="32"/>
          <w:szCs w:val="32"/>
        </w:rPr>
        <w:t>（五）各级荣誉奖励</w:t>
      </w:r>
    </w:p>
    <w:p>
      <w:pPr>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条款内容：</w:t>
      </w:r>
      <w:r>
        <w:rPr>
          <w:rFonts w:hint="eastAsia" w:ascii="仿宋_GB2312" w:hAnsi="仿宋_GB2312" w:eastAsia="仿宋_GB2312" w:cs="仿宋_GB2312"/>
          <w:color w:val="000000"/>
          <w:sz w:val="32"/>
          <w:szCs w:val="32"/>
        </w:rPr>
        <w:t>对当年获得国家级荣誉的数字经济规上企业，一次性给予50万元奖励；对获得省部级荣誉的，一次性给予30万元奖励；对获得市厅级荣誉的，一次性给予10万元奖励。</w:t>
      </w:r>
    </w:p>
    <w:p>
      <w:pPr>
        <w:spacing w:line="600" w:lineRule="exact"/>
        <w:ind w:firstLine="643" w:firstLineChars="200"/>
        <w:rPr>
          <w:rFonts w:eastAsia="仿宋_GB2312"/>
          <w:b/>
          <w:bCs/>
          <w:sz w:val="32"/>
          <w:szCs w:val="32"/>
        </w:rPr>
      </w:pPr>
      <w:r>
        <w:rPr>
          <w:rFonts w:hint="eastAsia" w:eastAsia="仿宋_GB2312"/>
          <w:b/>
          <w:bCs/>
          <w:sz w:val="32"/>
          <w:szCs w:val="32"/>
        </w:rPr>
        <w:t>1.申报条件</w:t>
      </w:r>
    </w:p>
    <w:p>
      <w:pPr>
        <w:spacing w:line="600" w:lineRule="exact"/>
        <w:ind w:firstLine="640" w:firstLineChars="200"/>
        <w:rPr>
          <w:rFonts w:eastAsia="仿宋_GB2312" w:cs="仿宋_GB2312"/>
          <w:color w:val="000000"/>
          <w:sz w:val="32"/>
          <w:szCs w:val="32"/>
          <w:lang w:bidi="zh-CN"/>
        </w:rPr>
      </w:pPr>
      <w:r>
        <w:rPr>
          <w:rFonts w:hint="eastAsia" w:cs="仿宋_GB2312"/>
          <w:color w:val="000000"/>
          <w:sz w:val="32"/>
          <w:szCs w:val="32"/>
          <w:lang w:bidi="zh-CN"/>
        </w:rPr>
        <w:t>（1）</w:t>
      </w:r>
      <w:r>
        <w:rPr>
          <w:rFonts w:hint="eastAsia" w:eastAsia="仿宋_GB2312" w:cs="仿宋_GB2312"/>
          <w:color w:val="000000"/>
          <w:sz w:val="32"/>
          <w:szCs w:val="32"/>
          <w:lang w:bidi="zh-CN"/>
        </w:rPr>
        <w:t>纳入我区信息传输、软件和信息技术服务业统计的规模以上企业（详见附件3：红谷滩区数字经济规上企业名单）；</w:t>
      </w:r>
    </w:p>
    <w:p>
      <w:pPr>
        <w:spacing w:line="600" w:lineRule="exact"/>
        <w:ind w:firstLine="640" w:firstLineChars="200"/>
        <w:rPr>
          <w:rFonts w:eastAsia="仿宋_GB2312"/>
          <w:sz w:val="32"/>
          <w:szCs w:val="32"/>
        </w:rPr>
      </w:pPr>
      <w:r>
        <w:rPr>
          <w:rFonts w:hint="eastAsia" w:eastAsia="仿宋_GB2312"/>
          <w:sz w:val="32"/>
          <w:szCs w:val="32"/>
        </w:rPr>
        <w:t>（2）申报企业于</w:t>
      </w:r>
      <w:r>
        <w:rPr>
          <w:rFonts w:hint="eastAsia" w:eastAsia="仿宋_GB2312"/>
          <w:color w:val="000000"/>
          <w:sz w:val="32"/>
          <w:szCs w:val="32"/>
        </w:rPr>
        <w:t>2021年8月25日-2022年8月24日期间获得</w:t>
      </w:r>
      <w:r>
        <w:rPr>
          <w:rFonts w:hint="eastAsia" w:eastAsia="仿宋_GB2312"/>
          <w:sz w:val="32"/>
          <w:szCs w:val="32"/>
          <w:lang w:val="en-US" w:eastAsia="zh-CN"/>
        </w:rPr>
        <w:t>市厅级、省部级或国家级</w:t>
      </w:r>
      <w:r>
        <w:rPr>
          <w:rFonts w:hint="eastAsia" w:eastAsia="仿宋_GB2312"/>
          <w:sz w:val="32"/>
          <w:szCs w:val="32"/>
        </w:rPr>
        <w:t>的数字经济领域的荣誉称号，并</w:t>
      </w:r>
      <w:r>
        <w:rPr>
          <w:rFonts w:hint="eastAsia" w:eastAsia="仿宋_GB2312" w:cs="仿宋_GB2312"/>
          <w:sz w:val="32"/>
          <w:szCs w:val="32"/>
          <w:lang w:bidi="zh-CN"/>
        </w:rPr>
        <w:t>在区级业务主管部门备案认可。</w:t>
      </w:r>
    </w:p>
    <w:p>
      <w:pPr>
        <w:spacing w:line="600" w:lineRule="exact"/>
        <w:ind w:firstLine="643" w:firstLineChars="200"/>
        <w:rPr>
          <w:rFonts w:eastAsia="仿宋_GB2312"/>
          <w:b/>
          <w:bCs/>
          <w:sz w:val="32"/>
          <w:szCs w:val="32"/>
        </w:rPr>
      </w:pPr>
      <w:r>
        <w:rPr>
          <w:rFonts w:hint="eastAsia" w:eastAsia="仿宋_GB2312"/>
          <w:b/>
          <w:bCs/>
          <w:sz w:val="32"/>
          <w:szCs w:val="32"/>
        </w:rPr>
        <w:t>2.申报材料</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（1）</w:t>
      </w:r>
      <w:r>
        <w:rPr>
          <w:rFonts w:hint="eastAsia" w:eastAsia="仿宋_GB2312"/>
          <w:bCs/>
          <w:sz w:val="32"/>
          <w:szCs w:val="32"/>
          <w:lang w:bidi="zh-TW"/>
        </w:rPr>
        <w:t>奖补申请表；</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（2）企业</w:t>
      </w:r>
      <w:r>
        <w:rPr>
          <w:rFonts w:hint="eastAsia" w:eastAsia="仿宋_GB2312"/>
          <w:bCs/>
          <w:sz w:val="32"/>
          <w:szCs w:val="32"/>
          <w:lang w:bidi="zh-TW"/>
        </w:rPr>
        <w:t>营业执照；</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（3）</w:t>
      </w:r>
      <w:r>
        <w:rPr>
          <w:rFonts w:hint="eastAsia" w:ascii="仿宋_GB2312" w:hAnsi="仿宋_GB2312" w:eastAsia="仿宋_GB2312" w:cs="仿宋_GB2312"/>
          <w:sz w:val="32"/>
          <w:szCs w:val="32"/>
        </w:rPr>
        <w:t>企业</w:t>
      </w:r>
      <w:r>
        <w:rPr>
          <w:rFonts w:hint="eastAsia" w:eastAsia="仿宋_GB2312"/>
          <w:color w:val="000000"/>
          <w:sz w:val="32"/>
          <w:szCs w:val="32"/>
        </w:rPr>
        <w:t>2021年8月25日-2022年8月24日期间的</w:t>
      </w:r>
      <w:r>
        <w:rPr>
          <w:rFonts w:hint="eastAsia" w:ascii="仿宋_GB2312" w:hAnsi="仿宋_GB2312" w:eastAsia="仿宋_GB2312" w:cs="仿宋_GB2312"/>
          <w:sz w:val="32"/>
          <w:szCs w:val="32"/>
        </w:rPr>
        <w:t>缴税凭证</w:t>
      </w:r>
      <w:r>
        <w:rPr>
          <w:rFonts w:hint="eastAsia" w:ascii="仿宋_GB2312" w:hAnsi="仿宋_GB2312" w:eastAsia="仿宋_GB2312" w:cs="仿宋_GB2312"/>
          <w:bCs/>
          <w:kern w:val="0"/>
          <w:sz w:val="32"/>
          <w:szCs w:val="32"/>
          <w:lang w:bidi="zh-TW"/>
        </w:rPr>
        <w:t>；</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（4）经</w:t>
      </w:r>
      <w:r>
        <w:rPr>
          <w:rFonts w:hint="eastAsia" w:eastAsia="仿宋_GB2312"/>
          <w:bCs/>
          <w:sz w:val="32"/>
          <w:szCs w:val="32"/>
          <w:lang w:bidi="zh-TW"/>
        </w:rPr>
        <w:t>第三方审计机构出具的</w:t>
      </w:r>
      <w:r>
        <w:rPr>
          <w:rFonts w:hint="eastAsia" w:ascii="仿宋_GB2312" w:hAnsi="仿宋_GB2312" w:eastAsia="仿宋_GB2312" w:cs="仿宋_GB2312"/>
          <w:sz w:val="32"/>
          <w:szCs w:val="32"/>
        </w:rPr>
        <w:t>企业</w:t>
      </w:r>
      <w:r>
        <w:rPr>
          <w:rFonts w:hint="eastAsia" w:eastAsia="仿宋_GB2312"/>
          <w:color w:val="000000"/>
          <w:sz w:val="32"/>
          <w:szCs w:val="32"/>
        </w:rPr>
        <w:t>2021年8月25日-2022年8月24日期间的</w:t>
      </w:r>
      <w:r>
        <w:rPr>
          <w:rFonts w:hint="eastAsia" w:eastAsia="仿宋_GB2312"/>
          <w:bCs/>
          <w:sz w:val="32"/>
          <w:szCs w:val="32"/>
          <w:lang w:bidi="zh-TW"/>
        </w:rPr>
        <w:t>审计报告；</w:t>
      </w:r>
    </w:p>
    <w:p>
      <w:pPr>
        <w:spacing w:line="600" w:lineRule="exact"/>
        <w:ind w:firstLine="640" w:firstLineChars="200"/>
        <w:rPr>
          <w:rFonts w:eastAsia="仿宋_GB2312" w:cs="仿宋_GB2312"/>
          <w:color w:val="000000"/>
          <w:sz w:val="32"/>
          <w:szCs w:val="32"/>
          <w:lang w:bidi="zh-CN"/>
        </w:rPr>
      </w:pPr>
      <w:r>
        <w:rPr>
          <w:rFonts w:hint="eastAsia" w:eastAsia="仿宋_GB2312" w:cs="仿宋_GB2312"/>
          <w:color w:val="000000"/>
          <w:sz w:val="32"/>
          <w:szCs w:val="32"/>
          <w:lang w:bidi="zh-CN"/>
        </w:rPr>
        <w:t>（5）企业获得的经备案认可后的荣誉证明文件；</w:t>
      </w:r>
    </w:p>
    <w:p>
      <w:pPr>
        <w:spacing w:line="600" w:lineRule="exact"/>
        <w:ind w:firstLine="640" w:firstLineChars="200"/>
        <w:rPr>
          <w:rFonts w:eastAsia="仿宋_GB2312"/>
          <w:sz w:val="32"/>
          <w:szCs w:val="32"/>
        </w:rPr>
      </w:pPr>
      <w:r>
        <w:rPr>
          <w:rFonts w:hint="eastAsia" w:eastAsia="仿宋_GB2312"/>
          <w:sz w:val="32"/>
          <w:szCs w:val="32"/>
        </w:rPr>
        <w:t>（6）其他需要提供的材料。</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3.办理流程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（1）区科工局、各相关业务主管部门对企业提交材料的真实性、有效性和完整性进行审核，对符合申报条件、材料完整的企业，提出初审意见；（责任单位：区科工局、区有关单位）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（2）第三方机构复审，提出复审意见；（责任单位：区科工局）</w:t>
      </w:r>
    </w:p>
    <w:p>
      <w:pPr>
        <w:spacing w:line="600" w:lineRule="exact"/>
        <w:ind w:firstLine="640" w:firstLineChars="200"/>
        <w:rPr>
          <w:rFonts w:eastAsia="仿宋_GB2312"/>
          <w:sz w:val="32"/>
          <w:szCs w:val="32"/>
        </w:rPr>
      </w:pPr>
      <w:r>
        <w:rPr>
          <w:rFonts w:hint="eastAsia" w:ascii="仿宋_GB2312" w:hAnsi="仿宋_GB2312" w:eastAsia="仿宋_GB2312" w:cs="仿宋_GB2312"/>
          <w:sz w:val="32"/>
          <w:szCs w:val="32"/>
        </w:rPr>
        <w:t>（3）复审通过，兑现资金。（责任单位：区科工局、区财政局）</w:t>
      </w:r>
    </w:p>
    <w:p>
      <w:pPr>
        <w:spacing w:line="600" w:lineRule="exact"/>
        <w:ind w:firstLine="640" w:firstLineChars="200"/>
        <w:rPr>
          <w:rFonts w:eastAsia="黑体"/>
          <w:sz w:val="32"/>
          <w:szCs w:val="32"/>
        </w:rPr>
      </w:pPr>
      <w:r>
        <w:rPr>
          <w:rFonts w:hint="eastAsia" w:eastAsia="黑体"/>
          <w:sz w:val="32"/>
          <w:szCs w:val="32"/>
        </w:rPr>
        <w:t>（六）各类活动运营奖励</w:t>
      </w:r>
    </w:p>
    <w:p>
      <w:pPr>
        <w:tabs>
          <w:tab w:val="left" w:pos="1230"/>
        </w:tabs>
        <w:spacing w:line="600" w:lineRule="exact"/>
        <w:ind w:firstLine="643" w:firstLineChars="200"/>
        <w:outlineLvl w:val="1"/>
        <w:rPr>
          <w:rFonts w:ascii="仿宋_GB2312" w:hAnsi="仿宋_GB2312" w:eastAsia="仿宋_GB2312" w:cs="仿宋_GB2312"/>
          <w:sz w:val="32"/>
          <w:szCs w:val="32"/>
          <w:lang w:val="zh-TW" w:eastAsia="zh-TW" w:bidi="zh-TW"/>
        </w:rPr>
      </w:pPr>
      <w:r>
        <w:rPr>
          <w:rFonts w:hint="eastAsia" w:ascii="仿宋_GB2312" w:hAnsi="仿宋_GB2312" w:eastAsia="仿宋_GB2312" w:cs="仿宋_GB2312"/>
          <w:b/>
          <w:bCs/>
          <w:sz w:val="32"/>
          <w:szCs w:val="32"/>
          <w:lang w:bidi="zh-TW"/>
        </w:rPr>
        <w:t>条款内容：</w:t>
      </w:r>
      <w:r>
        <w:rPr>
          <w:rFonts w:hint="eastAsia" w:ascii="仿宋_GB2312" w:hAnsi="仿宋_GB2312" w:eastAsia="仿宋_GB2312" w:cs="仿宋_GB2312"/>
          <w:sz w:val="32"/>
          <w:szCs w:val="32"/>
          <w:lang w:val="zh-TW" w:eastAsia="zh-TW" w:bidi="zh-TW"/>
        </w:rPr>
        <w:t>数字经济规上企业在红谷滩区辖区内举办展会、论坛、赛事等数字经济相关活动，在报红谷滩区审核认定后根据活动规模给予相应奖励</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举办全球性活动的，一次性给予100万元奖励</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举办全国性活动的，一次性给予50万元奖励</w:t>
      </w:r>
      <w:r>
        <w:rPr>
          <w:rFonts w:hint="eastAsia" w:ascii="仿宋_GB2312" w:hAnsi="仿宋_GB2312" w:eastAsia="仿宋_GB2312" w:cs="仿宋_GB2312"/>
          <w:sz w:val="32"/>
          <w:szCs w:val="32"/>
          <w:lang w:val="zh-TW" w:bidi="zh-TW"/>
        </w:rPr>
        <w:t>；</w:t>
      </w:r>
      <w:r>
        <w:rPr>
          <w:rFonts w:hint="eastAsia" w:ascii="仿宋_GB2312" w:hAnsi="仿宋_GB2312" w:eastAsia="仿宋_GB2312" w:cs="仿宋_GB2312"/>
          <w:sz w:val="32"/>
          <w:szCs w:val="32"/>
          <w:lang w:val="zh-TW" w:eastAsia="zh-TW" w:bidi="zh-TW"/>
        </w:rPr>
        <w:t>举办全省性活动的，一次性给予20万元奖励。（奖励金额按照其承办活动的花费为基准，以对应的100万、50万、20万为最高限额的方式进行奖励。）</w:t>
      </w:r>
    </w:p>
    <w:p>
      <w:pPr>
        <w:spacing w:line="600" w:lineRule="exact"/>
        <w:ind w:firstLine="643" w:firstLineChars="200"/>
        <w:rPr>
          <w:rFonts w:eastAsia="仿宋_GB2312"/>
          <w:b/>
          <w:bCs/>
          <w:sz w:val="32"/>
          <w:szCs w:val="32"/>
        </w:rPr>
      </w:pPr>
      <w:r>
        <w:rPr>
          <w:rFonts w:hint="eastAsia" w:eastAsia="仿宋_GB2312"/>
          <w:b/>
          <w:bCs/>
          <w:sz w:val="32"/>
          <w:szCs w:val="32"/>
        </w:rPr>
        <w:t>1.申报条件</w:t>
      </w:r>
    </w:p>
    <w:p>
      <w:pPr>
        <w:spacing w:line="600" w:lineRule="exact"/>
        <w:ind w:firstLine="640" w:firstLineChars="200"/>
        <w:rPr>
          <w:rFonts w:eastAsia="仿宋_GB2312" w:cs="仿宋_GB2312"/>
          <w:color w:val="000000"/>
          <w:sz w:val="32"/>
          <w:szCs w:val="32"/>
          <w:lang w:bidi="zh-CN"/>
        </w:rPr>
      </w:pPr>
      <w:r>
        <w:rPr>
          <w:rFonts w:hint="eastAsia" w:cs="仿宋_GB2312"/>
          <w:color w:val="000000"/>
          <w:sz w:val="32"/>
          <w:szCs w:val="32"/>
          <w:lang w:bidi="zh-CN"/>
        </w:rPr>
        <w:t>（1）</w:t>
      </w:r>
      <w:r>
        <w:rPr>
          <w:rFonts w:hint="eastAsia" w:eastAsia="仿宋_GB2312" w:cs="仿宋_GB2312"/>
          <w:color w:val="000000"/>
          <w:sz w:val="32"/>
          <w:szCs w:val="32"/>
          <w:lang w:bidi="zh-CN"/>
        </w:rPr>
        <w:t>纳入我区信息传输、软件和信息技术服务业统计的规模以上企业（详见附件3：红谷滩区数字经济规上企业名单）；</w:t>
      </w:r>
    </w:p>
    <w:p>
      <w:pPr>
        <w:spacing w:line="600" w:lineRule="exact"/>
        <w:ind w:firstLine="640" w:firstLineChars="200"/>
        <w:rPr>
          <w:rFonts w:eastAsia="仿宋_GB2312" w:cs="仿宋_GB2312"/>
          <w:color w:val="000000"/>
          <w:sz w:val="32"/>
          <w:szCs w:val="32"/>
          <w:lang w:bidi="zh-CN"/>
        </w:rPr>
      </w:pPr>
      <w:r>
        <w:rPr>
          <w:rFonts w:hint="eastAsia" w:eastAsia="仿宋_GB2312" w:cs="仿宋_GB2312"/>
          <w:color w:val="000000"/>
          <w:sz w:val="32"/>
          <w:szCs w:val="32"/>
          <w:lang w:bidi="zh-CN"/>
        </w:rPr>
        <w:t>（2）展会、论坛、赛事等活动由申报企业主办或承办，并获得区级业务主管部门委托、认可；</w:t>
      </w:r>
    </w:p>
    <w:p>
      <w:pPr>
        <w:spacing w:line="600" w:lineRule="exact"/>
        <w:ind w:firstLine="640" w:firstLineChars="200"/>
        <w:rPr>
          <w:rFonts w:eastAsia="仿宋_GB2312" w:cs="仿宋_GB2312"/>
          <w:color w:val="000000"/>
          <w:sz w:val="32"/>
          <w:szCs w:val="32"/>
          <w:lang w:bidi="zh-CN"/>
        </w:rPr>
      </w:pPr>
      <w:r>
        <w:rPr>
          <w:rFonts w:hint="eastAsia" w:eastAsia="仿宋_GB2312" w:cs="仿宋_GB2312"/>
          <w:color w:val="000000"/>
          <w:sz w:val="32"/>
          <w:szCs w:val="32"/>
          <w:lang w:bidi="zh-CN"/>
        </w:rPr>
        <w:t>（3）展会、论坛、赛事等活动举办时间处于</w:t>
      </w:r>
      <w:r>
        <w:rPr>
          <w:rFonts w:eastAsia="仿宋_GB2312"/>
          <w:sz w:val="32"/>
          <w:szCs w:val="32"/>
        </w:rPr>
        <w:t>20</w:t>
      </w:r>
      <w:r>
        <w:rPr>
          <w:rFonts w:hint="eastAsia" w:eastAsia="仿宋_GB2312"/>
          <w:sz w:val="32"/>
          <w:szCs w:val="32"/>
        </w:rPr>
        <w:t>21</w:t>
      </w:r>
      <w:r>
        <w:rPr>
          <w:rFonts w:eastAsia="仿宋_GB2312"/>
          <w:sz w:val="32"/>
          <w:szCs w:val="32"/>
        </w:rPr>
        <w:t>年</w:t>
      </w:r>
      <w:r>
        <w:rPr>
          <w:rFonts w:hint="eastAsia" w:eastAsia="仿宋_GB2312"/>
          <w:sz w:val="32"/>
          <w:szCs w:val="32"/>
        </w:rPr>
        <w:t>8</w:t>
      </w:r>
      <w:r>
        <w:rPr>
          <w:rFonts w:eastAsia="仿宋_GB2312"/>
          <w:sz w:val="32"/>
          <w:szCs w:val="32"/>
        </w:rPr>
        <w:t>月</w:t>
      </w:r>
      <w:r>
        <w:rPr>
          <w:rFonts w:hint="eastAsia" w:eastAsia="仿宋_GB2312"/>
          <w:sz w:val="32"/>
          <w:szCs w:val="32"/>
        </w:rPr>
        <w:t>25</w:t>
      </w:r>
      <w:r>
        <w:rPr>
          <w:rFonts w:eastAsia="仿宋_GB2312"/>
          <w:sz w:val="32"/>
          <w:szCs w:val="32"/>
        </w:rPr>
        <w:t>日-20</w:t>
      </w:r>
      <w:r>
        <w:rPr>
          <w:rFonts w:hint="eastAsia" w:eastAsia="仿宋_GB2312"/>
          <w:sz w:val="32"/>
          <w:szCs w:val="32"/>
        </w:rPr>
        <w:t>22</w:t>
      </w:r>
      <w:r>
        <w:rPr>
          <w:rFonts w:eastAsia="仿宋_GB2312"/>
          <w:sz w:val="32"/>
          <w:szCs w:val="32"/>
        </w:rPr>
        <w:t>年</w:t>
      </w:r>
      <w:r>
        <w:rPr>
          <w:rFonts w:hint="eastAsia" w:eastAsia="仿宋_GB2312"/>
          <w:sz w:val="32"/>
          <w:szCs w:val="32"/>
        </w:rPr>
        <w:t>8</w:t>
      </w:r>
      <w:r>
        <w:rPr>
          <w:rFonts w:eastAsia="仿宋_GB2312"/>
          <w:sz w:val="32"/>
          <w:szCs w:val="32"/>
        </w:rPr>
        <w:t>月</w:t>
      </w:r>
      <w:r>
        <w:rPr>
          <w:rFonts w:hint="eastAsia" w:eastAsia="仿宋_GB2312"/>
          <w:sz w:val="32"/>
          <w:szCs w:val="32"/>
        </w:rPr>
        <w:t>24</w:t>
      </w:r>
      <w:r>
        <w:rPr>
          <w:rFonts w:eastAsia="仿宋_GB2312"/>
          <w:sz w:val="32"/>
          <w:szCs w:val="32"/>
        </w:rPr>
        <w:t>日期间</w:t>
      </w:r>
      <w:r>
        <w:rPr>
          <w:rFonts w:hint="eastAsia" w:eastAsia="仿宋_GB2312" w:cs="仿宋_GB2312"/>
          <w:color w:val="000000"/>
          <w:sz w:val="32"/>
          <w:szCs w:val="32"/>
          <w:lang w:bidi="zh-CN"/>
        </w:rPr>
        <w:t>，活动地点在红谷滩辖区内。</w:t>
      </w:r>
    </w:p>
    <w:p>
      <w:pPr>
        <w:spacing w:line="600" w:lineRule="exact"/>
        <w:ind w:firstLine="643" w:firstLineChars="200"/>
        <w:rPr>
          <w:rFonts w:eastAsia="仿宋_GB2312"/>
          <w:b/>
          <w:bCs/>
          <w:sz w:val="32"/>
          <w:szCs w:val="32"/>
        </w:rPr>
      </w:pPr>
      <w:r>
        <w:rPr>
          <w:rFonts w:hint="eastAsia" w:eastAsia="仿宋_GB2312"/>
          <w:b/>
          <w:bCs/>
          <w:sz w:val="32"/>
          <w:szCs w:val="32"/>
        </w:rPr>
        <w:t>2.申报材料</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（1）</w:t>
      </w:r>
      <w:r>
        <w:rPr>
          <w:rFonts w:hint="eastAsia" w:eastAsia="仿宋_GB2312"/>
          <w:bCs/>
          <w:sz w:val="32"/>
          <w:szCs w:val="32"/>
          <w:lang w:bidi="zh-TW"/>
        </w:rPr>
        <w:t>奖补申请表；</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（2）企业</w:t>
      </w:r>
      <w:r>
        <w:rPr>
          <w:rFonts w:hint="eastAsia" w:eastAsia="仿宋_GB2312"/>
          <w:bCs/>
          <w:sz w:val="32"/>
          <w:szCs w:val="32"/>
          <w:lang w:bidi="zh-TW"/>
        </w:rPr>
        <w:t>营业执照；</w:t>
      </w:r>
    </w:p>
    <w:p>
      <w:pPr>
        <w:tabs>
          <w:tab w:val="left" w:pos="1230"/>
        </w:tabs>
        <w:spacing w:line="600" w:lineRule="exact"/>
        <w:ind w:firstLine="640" w:firstLineChars="200"/>
        <w:outlineLvl w:val="1"/>
        <w:rPr>
          <w:rFonts w:ascii="仿宋_GB2312" w:hAnsi="仿宋_GB2312" w:eastAsia="仿宋_GB2312" w:cs="仿宋_GB2312"/>
          <w:bCs/>
          <w:kern w:val="0"/>
          <w:sz w:val="32"/>
          <w:szCs w:val="32"/>
          <w:lang w:bidi="zh-TW"/>
        </w:rPr>
      </w:pPr>
      <w:r>
        <w:rPr>
          <w:rFonts w:hint="eastAsia" w:eastAsia="仿宋_GB2312"/>
          <w:color w:val="000000"/>
          <w:sz w:val="32"/>
          <w:szCs w:val="32"/>
        </w:rPr>
        <w:t>（3）</w:t>
      </w:r>
      <w:r>
        <w:rPr>
          <w:rFonts w:hint="eastAsia" w:ascii="仿宋_GB2312" w:hAnsi="仿宋_GB2312" w:eastAsia="仿宋_GB2312" w:cs="仿宋_GB2312"/>
          <w:sz w:val="32"/>
          <w:szCs w:val="32"/>
        </w:rPr>
        <w:t>企业</w:t>
      </w:r>
      <w:r>
        <w:rPr>
          <w:rFonts w:hint="eastAsia" w:eastAsia="仿宋_GB2312"/>
          <w:color w:val="000000"/>
          <w:sz w:val="32"/>
          <w:szCs w:val="32"/>
        </w:rPr>
        <w:t>2021年8月25日-2022年8月24日期间的</w:t>
      </w:r>
      <w:r>
        <w:rPr>
          <w:rFonts w:hint="eastAsia" w:ascii="仿宋_GB2312" w:hAnsi="仿宋_GB2312" w:eastAsia="仿宋_GB2312" w:cs="仿宋_GB2312"/>
          <w:sz w:val="32"/>
          <w:szCs w:val="32"/>
        </w:rPr>
        <w:t>缴税凭证</w:t>
      </w:r>
      <w:r>
        <w:rPr>
          <w:rFonts w:hint="eastAsia" w:ascii="仿宋_GB2312" w:hAnsi="仿宋_GB2312" w:eastAsia="仿宋_GB2312" w:cs="仿宋_GB2312"/>
          <w:bCs/>
          <w:kern w:val="0"/>
          <w:sz w:val="32"/>
          <w:szCs w:val="32"/>
          <w:lang w:bidi="zh-TW"/>
        </w:rPr>
        <w:t>；</w:t>
      </w:r>
    </w:p>
    <w:p>
      <w:pPr>
        <w:tabs>
          <w:tab w:val="left" w:pos="1230"/>
        </w:tabs>
        <w:spacing w:line="600" w:lineRule="exact"/>
        <w:ind w:firstLine="640" w:firstLineChars="200"/>
        <w:outlineLvl w:val="1"/>
        <w:rPr>
          <w:rFonts w:ascii="仿宋_GB2312" w:hAnsi="仿宋_GB2312" w:eastAsia="仿宋_GB2312" w:cs="仿宋_GB2312"/>
          <w:bCs/>
          <w:kern w:val="0"/>
          <w:sz w:val="32"/>
          <w:szCs w:val="32"/>
          <w:lang w:bidi="zh-TW"/>
        </w:rPr>
      </w:pPr>
      <w:r>
        <w:rPr>
          <w:rFonts w:hint="eastAsia" w:ascii="仿宋_GB2312" w:hAnsi="仿宋_GB2312" w:eastAsia="仿宋_GB2312" w:cs="仿宋_GB2312"/>
          <w:bCs/>
          <w:kern w:val="0"/>
          <w:sz w:val="32"/>
          <w:szCs w:val="32"/>
          <w:lang w:bidi="zh-TW"/>
        </w:rPr>
        <w:t>（4）经第三方审计机构出具的</w:t>
      </w:r>
      <w:r>
        <w:rPr>
          <w:rFonts w:hint="eastAsia" w:ascii="仿宋_GB2312" w:hAnsi="仿宋_GB2312" w:eastAsia="仿宋_GB2312" w:cs="仿宋_GB2312"/>
          <w:sz w:val="32"/>
          <w:szCs w:val="32"/>
        </w:rPr>
        <w:t>企业</w:t>
      </w:r>
      <w:r>
        <w:rPr>
          <w:rFonts w:hint="eastAsia" w:eastAsia="仿宋_GB2312"/>
          <w:color w:val="000000"/>
          <w:sz w:val="32"/>
          <w:szCs w:val="32"/>
        </w:rPr>
        <w:t>2021年8月25日-2022年8月24日期间的</w:t>
      </w:r>
      <w:r>
        <w:rPr>
          <w:rFonts w:hint="eastAsia" w:ascii="仿宋_GB2312" w:hAnsi="仿宋_GB2312" w:eastAsia="仿宋_GB2312" w:cs="仿宋_GB2312"/>
          <w:bCs/>
          <w:kern w:val="0"/>
          <w:sz w:val="32"/>
          <w:szCs w:val="32"/>
          <w:lang w:bidi="zh-TW"/>
        </w:rPr>
        <w:t>审计报告；</w:t>
      </w:r>
    </w:p>
    <w:p>
      <w:pPr>
        <w:tabs>
          <w:tab w:val="left" w:pos="1230"/>
        </w:tabs>
        <w:spacing w:line="600" w:lineRule="exact"/>
        <w:ind w:firstLine="640" w:firstLineChars="200"/>
        <w:outlineLvl w:val="1"/>
        <w:rPr>
          <w:rFonts w:ascii="仿宋_GB2312" w:hAnsi="仿宋_GB2312" w:eastAsia="仿宋_GB2312" w:cs="仿宋_GB2312"/>
          <w:bCs/>
          <w:kern w:val="0"/>
          <w:sz w:val="32"/>
          <w:szCs w:val="32"/>
          <w:lang w:bidi="zh-TW"/>
        </w:rPr>
      </w:pPr>
      <w:r>
        <w:rPr>
          <w:rFonts w:hint="eastAsia" w:ascii="仿宋_GB2312" w:hAnsi="仿宋_GB2312" w:eastAsia="仿宋_GB2312" w:cs="仿宋_GB2312"/>
          <w:bCs/>
          <w:kern w:val="0"/>
          <w:sz w:val="32"/>
          <w:szCs w:val="32"/>
          <w:lang w:bidi="zh-TW"/>
        </w:rPr>
        <w:t>（5）主办或承办活动的证明材料，包括但不局限于活动场地租赁合同、相关收付款凭证及发票；</w:t>
      </w:r>
    </w:p>
    <w:p>
      <w:pPr>
        <w:spacing w:line="60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（6）活动规模、影响力的证明材料，包括但不局限于报道、照片、视频等；</w:t>
      </w:r>
    </w:p>
    <w:p>
      <w:pPr>
        <w:tabs>
          <w:tab w:val="left" w:pos="1230"/>
        </w:tabs>
        <w:spacing w:line="600" w:lineRule="exact"/>
        <w:ind w:firstLine="640" w:firstLineChars="200"/>
        <w:outlineLvl w:val="1"/>
        <w:rPr>
          <w:rFonts w:ascii="仿宋_GB2312" w:hAnsi="仿宋_GB2312" w:eastAsia="仿宋_GB2312" w:cs="仿宋_GB2312"/>
          <w:bCs/>
          <w:kern w:val="0"/>
          <w:sz w:val="32"/>
          <w:szCs w:val="32"/>
          <w:lang w:bidi="zh-TW"/>
        </w:rPr>
      </w:pPr>
      <w:r>
        <w:rPr>
          <w:rFonts w:hint="eastAsia" w:ascii="仿宋_GB2312" w:hAnsi="仿宋_GB2312" w:eastAsia="仿宋_GB2312" w:cs="仿宋_GB2312"/>
          <w:bCs/>
          <w:kern w:val="0"/>
          <w:sz w:val="32"/>
          <w:szCs w:val="32"/>
          <w:lang w:bidi="zh-TW"/>
        </w:rPr>
        <w:t>（7）其他需要提供的材料。</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3.办理流程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（1）区科工局及各相关业务主管部门对企业提交材料的真实性、有效性和完整性进行审核，对符合申报条件、材料完整的企业，提出初审意见；（责任单位：区科工局、区有关单位）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（2）第三方机构复审，提出复审意见；（责任单位：区科工局）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（3）复审通过，兑现资金。（责任单位：区科工局、区财政局）</w:t>
      </w:r>
    </w:p>
    <w:p>
      <w:pPr>
        <w:spacing w:line="600" w:lineRule="exact"/>
        <w:ind w:firstLine="640" w:firstLineChars="200"/>
        <w:rPr>
          <w:rFonts w:eastAsia="黑体"/>
          <w:sz w:val="32"/>
          <w:szCs w:val="32"/>
        </w:rPr>
      </w:pPr>
      <w:r>
        <w:rPr>
          <w:rFonts w:hint="eastAsia" w:eastAsia="黑体"/>
          <w:sz w:val="32"/>
          <w:szCs w:val="32"/>
        </w:rPr>
        <w:t>（七）市场采购奖励</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条款内容：</w:t>
      </w:r>
      <w:r>
        <w:rPr>
          <w:rFonts w:hint="eastAsia" w:ascii="仿宋_GB2312" w:hAnsi="仿宋_GB2312" w:eastAsia="仿宋_GB2312" w:cs="仿宋_GB2312"/>
          <w:sz w:val="32"/>
          <w:szCs w:val="32"/>
        </w:rPr>
        <w:t>支持市场采购合同奖励。对当年参加红谷滩区集中采购包含服务、货物及工程的，中标合同总价100万元（含）以上的数字经济企业，按照合同总价的10％给予一次性奖励；对当年参加南昌市（红谷滩区除外）集中采购包含服务、货物及工程的中标合同总价100万元（含）以上，按照合同总价的8％给予一次性奖励；对当年参加江西省（南昌市除外）集中采购中标合同总价100万元（含）以上，按照合同总价的5％给予一次性奖励；以上奖励每家企业最高不超过50万元/年。</w:t>
      </w:r>
    </w:p>
    <w:p>
      <w:pPr>
        <w:spacing w:line="600" w:lineRule="exact"/>
        <w:ind w:firstLine="643" w:firstLineChars="200"/>
        <w:rPr>
          <w:rFonts w:eastAsia="仿宋_GB2312"/>
          <w:b/>
          <w:bCs/>
          <w:sz w:val="32"/>
          <w:szCs w:val="32"/>
        </w:rPr>
      </w:pPr>
      <w:r>
        <w:rPr>
          <w:rFonts w:hint="eastAsia" w:eastAsia="仿宋_GB2312"/>
          <w:b/>
          <w:bCs/>
          <w:sz w:val="32"/>
          <w:szCs w:val="32"/>
        </w:rPr>
        <w:t>1.申报条件</w:t>
      </w:r>
    </w:p>
    <w:p>
      <w:pPr>
        <w:spacing w:line="600" w:lineRule="exact"/>
        <w:ind w:firstLine="640" w:firstLineChars="200"/>
        <w:rPr>
          <w:rFonts w:eastAsia="仿宋_GB2312" w:cs="仿宋_GB2312"/>
          <w:color w:val="000000"/>
          <w:sz w:val="32"/>
          <w:szCs w:val="32"/>
          <w:lang w:bidi="zh-CN"/>
        </w:rPr>
      </w:pPr>
      <w:r>
        <w:rPr>
          <w:rFonts w:hint="eastAsia" w:eastAsia="仿宋_GB2312"/>
          <w:color w:val="000000"/>
          <w:sz w:val="32"/>
          <w:szCs w:val="32"/>
        </w:rPr>
        <w:t>（1）工商注册、税务登记关系在红谷滩区并具有独立法人资格的数字经济企业；</w:t>
      </w:r>
    </w:p>
    <w:p>
      <w:pPr>
        <w:pStyle w:val="2"/>
        <w:ind w:firstLine="640" w:firstLineChars="200"/>
      </w:pPr>
      <w:r>
        <w:rPr>
          <w:rFonts w:hint="eastAsia" w:eastAsia="仿宋_GB2312"/>
          <w:color w:val="000000"/>
          <w:sz w:val="32"/>
          <w:szCs w:val="32"/>
        </w:rPr>
        <w:t>（2）集中</w:t>
      </w:r>
      <w:r>
        <w:rPr>
          <w:rFonts w:hint="eastAsia" w:eastAsia="仿宋_GB2312" w:cs="仿宋_GB2312"/>
          <w:color w:val="000000"/>
          <w:sz w:val="32"/>
          <w:szCs w:val="32"/>
          <w:lang w:bidi="zh-CN"/>
        </w:rPr>
        <w:t>采购行为发生在</w:t>
      </w:r>
      <w:r>
        <w:rPr>
          <w:rFonts w:eastAsia="仿宋_GB2312"/>
          <w:sz w:val="32"/>
          <w:szCs w:val="32"/>
        </w:rPr>
        <w:t>20</w:t>
      </w:r>
      <w:r>
        <w:rPr>
          <w:rFonts w:hint="eastAsia" w:eastAsia="仿宋_GB2312"/>
          <w:sz w:val="32"/>
          <w:szCs w:val="32"/>
        </w:rPr>
        <w:t>21</w:t>
      </w:r>
      <w:r>
        <w:rPr>
          <w:rFonts w:eastAsia="仿宋_GB2312"/>
          <w:sz w:val="32"/>
          <w:szCs w:val="32"/>
        </w:rPr>
        <w:t>年</w:t>
      </w:r>
      <w:r>
        <w:rPr>
          <w:rFonts w:hint="eastAsia" w:eastAsia="仿宋_GB2312"/>
          <w:sz w:val="32"/>
          <w:szCs w:val="32"/>
        </w:rPr>
        <w:t>8</w:t>
      </w:r>
      <w:r>
        <w:rPr>
          <w:rFonts w:eastAsia="仿宋_GB2312"/>
          <w:sz w:val="32"/>
          <w:szCs w:val="32"/>
        </w:rPr>
        <w:t>月</w:t>
      </w:r>
      <w:r>
        <w:rPr>
          <w:rFonts w:hint="eastAsia" w:eastAsia="仿宋_GB2312"/>
          <w:sz w:val="32"/>
          <w:szCs w:val="32"/>
        </w:rPr>
        <w:t>25</w:t>
      </w:r>
      <w:r>
        <w:rPr>
          <w:rFonts w:eastAsia="仿宋_GB2312"/>
          <w:sz w:val="32"/>
          <w:szCs w:val="32"/>
        </w:rPr>
        <w:t>日-20</w:t>
      </w:r>
      <w:r>
        <w:rPr>
          <w:rFonts w:hint="eastAsia" w:eastAsia="仿宋_GB2312"/>
          <w:sz w:val="32"/>
          <w:szCs w:val="32"/>
        </w:rPr>
        <w:t>22</w:t>
      </w:r>
      <w:r>
        <w:rPr>
          <w:rFonts w:eastAsia="仿宋_GB2312"/>
          <w:sz w:val="32"/>
          <w:szCs w:val="32"/>
        </w:rPr>
        <w:t>年</w:t>
      </w:r>
      <w:r>
        <w:rPr>
          <w:rFonts w:hint="eastAsia" w:eastAsia="仿宋_GB2312"/>
          <w:sz w:val="32"/>
          <w:szCs w:val="32"/>
        </w:rPr>
        <w:t>8</w:t>
      </w:r>
      <w:r>
        <w:rPr>
          <w:rFonts w:eastAsia="仿宋_GB2312"/>
          <w:sz w:val="32"/>
          <w:szCs w:val="32"/>
        </w:rPr>
        <w:t>月</w:t>
      </w:r>
      <w:r>
        <w:rPr>
          <w:rFonts w:hint="eastAsia" w:eastAsia="仿宋_GB2312"/>
          <w:sz w:val="32"/>
          <w:szCs w:val="32"/>
        </w:rPr>
        <w:t>24</w:t>
      </w:r>
      <w:r>
        <w:rPr>
          <w:rFonts w:eastAsia="仿宋_GB2312"/>
          <w:sz w:val="32"/>
          <w:szCs w:val="32"/>
        </w:rPr>
        <w:t>日期间</w:t>
      </w:r>
      <w:r>
        <w:rPr>
          <w:rFonts w:hint="eastAsia" w:eastAsia="仿宋_GB2312"/>
          <w:sz w:val="32"/>
          <w:szCs w:val="32"/>
        </w:rPr>
        <w:t>；</w:t>
      </w:r>
    </w:p>
    <w:p>
      <w:pPr>
        <w:pStyle w:val="2"/>
        <w:ind w:firstLine="640" w:firstLineChars="200"/>
      </w:pPr>
      <w:r>
        <w:rPr>
          <w:rFonts w:hint="eastAsia" w:eastAsia="仿宋_GB2312"/>
          <w:color w:val="000000"/>
          <w:sz w:val="32"/>
          <w:szCs w:val="32"/>
        </w:rPr>
        <w:t>（3）集中</w:t>
      </w:r>
      <w:r>
        <w:rPr>
          <w:rFonts w:hint="eastAsia" w:eastAsia="仿宋_GB2312" w:cs="仿宋_GB2312"/>
          <w:color w:val="000000"/>
          <w:sz w:val="32"/>
          <w:szCs w:val="32"/>
          <w:lang w:bidi="zh-CN"/>
        </w:rPr>
        <w:t>采购内容为数字经济相关。</w:t>
      </w:r>
    </w:p>
    <w:p>
      <w:pPr>
        <w:spacing w:line="600" w:lineRule="exact"/>
        <w:ind w:firstLine="643" w:firstLineChars="200"/>
        <w:rPr>
          <w:rFonts w:eastAsia="仿宋_GB2312"/>
          <w:b/>
          <w:bCs/>
          <w:sz w:val="32"/>
          <w:szCs w:val="32"/>
        </w:rPr>
      </w:pPr>
      <w:r>
        <w:rPr>
          <w:rFonts w:hint="eastAsia" w:eastAsia="仿宋_GB2312"/>
          <w:b/>
          <w:bCs/>
          <w:sz w:val="32"/>
          <w:szCs w:val="32"/>
        </w:rPr>
        <w:t>2.申报材料</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（1）</w:t>
      </w:r>
      <w:r>
        <w:rPr>
          <w:rFonts w:hint="eastAsia" w:eastAsia="仿宋_GB2312"/>
          <w:bCs/>
          <w:sz w:val="32"/>
          <w:szCs w:val="32"/>
          <w:lang w:bidi="zh-TW"/>
        </w:rPr>
        <w:t>奖补申请表；</w:t>
      </w:r>
    </w:p>
    <w:p>
      <w:pPr>
        <w:tabs>
          <w:tab w:val="left" w:pos="1230"/>
        </w:tabs>
        <w:spacing w:line="600" w:lineRule="exact"/>
        <w:ind w:firstLine="640" w:firstLineChars="200"/>
        <w:outlineLvl w:val="1"/>
        <w:rPr>
          <w:rFonts w:eastAsia="仿宋_GB2312"/>
          <w:bCs/>
          <w:sz w:val="32"/>
          <w:szCs w:val="32"/>
          <w:lang w:bidi="zh-TW"/>
        </w:rPr>
      </w:pPr>
      <w:r>
        <w:rPr>
          <w:rFonts w:hint="eastAsia" w:eastAsia="仿宋_GB2312"/>
          <w:color w:val="000000"/>
          <w:sz w:val="32"/>
          <w:szCs w:val="32"/>
        </w:rPr>
        <w:t>（2）企业</w:t>
      </w:r>
      <w:r>
        <w:rPr>
          <w:rFonts w:hint="eastAsia" w:eastAsia="仿宋_GB2312"/>
          <w:bCs/>
          <w:sz w:val="32"/>
          <w:szCs w:val="32"/>
          <w:lang w:bidi="zh-TW"/>
        </w:rPr>
        <w:t>营业执照；</w:t>
      </w:r>
    </w:p>
    <w:p>
      <w:pPr>
        <w:tabs>
          <w:tab w:val="left" w:pos="1230"/>
        </w:tabs>
        <w:spacing w:line="600" w:lineRule="exact"/>
        <w:ind w:firstLine="640" w:firstLineChars="200"/>
        <w:outlineLvl w:val="1"/>
        <w:rPr>
          <w:rFonts w:ascii="仿宋_GB2312" w:hAnsi="仿宋_GB2312" w:eastAsia="仿宋_GB2312" w:cs="仿宋_GB2312"/>
          <w:bCs/>
          <w:kern w:val="0"/>
          <w:sz w:val="32"/>
          <w:szCs w:val="32"/>
          <w:lang w:bidi="zh-TW"/>
        </w:rPr>
      </w:pPr>
      <w:r>
        <w:rPr>
          <w:rFonts w:hint="eastAsia" w:eastAsia="仿宋_GB2312"/>
          <w:color w:val="000000"/>
          <w:sz w:val="32"/>
          <w:szCs w:val="32"/>
        </w:rPr>
        <w:t>（3）</w:t>
      </w:r>
      <w:r>
        <w:rPr>
          <w:rFonts w:hint="eastAsia" w:ascii="仿宋_GB2312" w:hAnsi="仿宋_GB2312" w:eastAsia="仿宋_GB2312" w:cs="仿宋_GB2312"/>
          <w:sz w:val="32"/>
          <w:szCs w:val="32"/>
        </w:rPr>
        <w:t>企业</w:t>
      </w:r>
      <w:r>
        <w:rPr>
          <w:rFonts w:hint="eastAsia" w:eastAsia="仿宋_GB2312"/>
          <w:color w:val="000000"/>
          <w:sz w:val="32"/>
          <w:szCs w:val="32"/>
        </w:rPr>
        <w:t>2021年8月25日-2022年8月24日期间的</w:t>
      </w:r>
      <w:r>
        <w:rPr>
          <w:rFonts w:hint="eastAsia" w:ascii="仿宋_GB2312" w:hAnsi="仿宋_GB2312" w:eastAsia="仿宋_GB2312" w:cs="仿宋_GB2312"/>
          <w:sz w:val="32"/>
          <w:szCs w:val="32"/>
        </w:rPr>
        <w:t>缴税凭证</w:t>
      </w:r>
      <w:r>
        <w:rPr>
          <w:rFonts w:hint="eastAsia" w:ascii="仿宋_GB2312" w:hAnsi="仿宋_GB2312" w:eastAsia="仿宋_GB2312" w:cs="仿宋_GB2312"/>
          <w:bCs/>
          <w:kern w:val="0"/>
          <w:sz w:val="32"/>
          <w:szCs w:val="32"/>
          <w:lang w:bidi="zh-TW"/>
        </w:rPr>
        <w:t>；</w:t>
      </w:r>
    </w:p>
    <w:p>
      <w:pPr>
        <w:tabs>
          <w:tab w:val="left" w:pos="1230"/>
        </w:tabs>
        <w:spacing w:line="600" w:lineRule="exact"/>
        <w:ind w:firstLine="640" w:firstLineChars="200"/>
        <w:outlineLvl w:val="1"/>
        <w:rPr>
          <w:rFonts w:ascii="仿宋_GB2312" w:hAnsi="仿宋_GB2312" w:eastAsia="仿宋_GB2312" w:cs="仿宋_GB2312"/>
          <w:bCs/>
          <w:kern w:val="0"/>
          <w:sz w:val="32"/>
          <w:szCs w:val="32"/>
          <w:lang w:bidi="zh-TW"/>
        </w:rPr>
      </w:pPr>
      <w:r>
        <w:rPr>
          <w:rFonts w:hint="eastAsia" w:ascii="仿宋_GB2312" w:hAnsi="仿宋_GB2312" w:eastAsia="仿宋_GB2312" w:cs="仿宋_GB2312"/>
          <w:bCs/>
          <w:kern w:val="0"/>
          <w:sz w:val="32"/>
          <w:szCs w:val="32"/>
          <w:lang w:bidi="zh-TW"/>
        </w:rPr>
        <w:t>（4）经第三方审计机构出具的</w:t>
      </w:r>
      <w:r>
        <w:rPr>
          <w:rFonts w:hint="eastAsia" w:ascii="仿宋_GB2312" w:hAnsi="仿宋_GB2312" w:eastAsia="仿宋_GB2312" w:cs="仿宋_GB2312"/>
          <w:sz w:val="32"/>
          <w:szCs w:val="32"/>
        </w:rPr>
        <w:t>企业</w:t>
      </w:r>
      <w:r>
        <w:rPr>
          <w:rFonts w:hint="eastAsia" w:eastAsia="仿宋_GB2312"/>
          <w:color w:val="000000"/>
          <w:sz w:val="32"/>
          <w:szCs w:val="32"/>
        </w:rPr>
        <w:t>2021年8月25日-2022年8月24日期间的</w:t>
      </w:r>
      <w:r>
        <w:rPr>
          <w:rFonts w:hint="eastAsia" w:ascii="仿宋_GB2312" w:hAnsi="仿宋_GB2312" w:eastAsia="仿宋_GB2312" w:cs="仿宋_GB2312"/>
          <w:bCs/>
          <w:kern w:val="0"/>
          <w:sz w:val="32"/>
          <w:szCs w:val="32"/>
          <w:lang w:bidi="zh-TW"/>
        </w:rPr>
        <w:t>审计报告；</w:t>
      </w:r>
    </w:p>
    <w:p>
      <w:pPr>
        <w:tabs>
          <w:tab w:val="left" w:pos="1230"/>
        </w:tabs>
        <w:spacing w:line="600" w:lineRule="exact"/>
        <w:ind w:firstLine="640" w:firstLineChars="200"/>
        <w:outlineLvl w:val="1"/>
        <w:rPr>
          <w:rFonts w:hint="eastAsia" w:ascii="仿宋_GB2312" w:hAnsi="仿宋_GB2312" w:eastAsia="仿宋_GB2312" w:cs="仿宋_GB2312"/>
          <w:bCs/>
          <w:kern w:val="0"/>
          <w:sz w:val="32"/>
          <w:szCs w:val="32"/>
          <w:lang w:bidi="zh-TW"/>
        </w:rPr>
      </w:pPr>
      <w:r>
        <w:rPr>
          <w:rFonts w:hint="eastAsia" w:ascii="仿宋_GB2312" w:hAnsi="仿宋_GB2312" w:eastAsia="仿宋_GB2312" w:cs="仿宋_GB2312"/>
          <w:bCs/>
          <w:kern w:val="0"/>
          <w:sz w:val="32"/>
          <w:szCs w:val="32"/>
          <w:lang w:bidi="zh-TW"/>
        </w:rPr>
        <w:t>（5）</w:t>
      </w:r>
      <w:r>
        <w:rPr>
          <w:rFonts w:ascii="仿宋_GB2312" w:hAnsi="仿宋_GB2312" w:eastAsia="仿宋_GB2312" w:cs="仿宋_GB2312"/>
          <w:bCs/>
          <w:kern w:val="0"/>
          <w:sz w:val="32"/>
          <w:szCs w:val="32"/>
          <w:lang w:bidi="zh-TW"/>
        </w:rPr>
        <w:t>在职员工社保证明</w:t>
      </w:r>
      <w:r>
        <w:rPr>
          <w:rFonts w:hint="eastAsia" w:ascii="仿宋_GB2312" w:hAnsi="仿宋_GB2312" w:eastAsia="仿宋_GB2312" w:cs="仿宋_GB2312"/>
          <w:bCs/>
          <w:kern w:val="0"/>
          <w:sz w:val="32"/>
          <w:szCs w:val="32"/>
          <w:lang w:bidi="zh-TW"/>
        </w:rPr>
        <w:t>；</w:t>
      </w:r>
    </w:p>
    <w:p>
      <w:pPr>
        <w:tabs>
          <w:tab w:val="left" w:pos="1230"/>
        </w:tabs>
        <w:spacing w:line="600" w:lineRule="exact"/>
        <w:ind w:firstLine="640" w:firstLineChars="200"/>
        <w:outlineLvl w:val="1"/>
        <w:rPr>
          <w:rFonts w:hint="default" w:eastAsia="仿宋_GB2312"/>
          <w:lang w:val="en-US" w:eastAsia="zh-CN"/>
        </w:rPr>
      </w:pPr>
      <w:r>
        <w:rPr>
          <w:rFonts w:hint="eastAsia" w:ascii="仿宋_GB2312" w:hAnsi="仿宋_GB2312" w:eastAsia="仿宋_GB2312" w:cs="仿宋_GB2312"/>
          <w:bCs/>
          <w:kern w:val="0"/>
          <w:sz w:val="32"/>
          <w:szCs w:val="32"/>
          <w:lang w:val="en-US" w:eastAsia="zh-CN" w:bidi="zh-TW"/>
        </w:rPr>
        <w:t>（6）中标通知书；</w:t>
      </w:r>
    </w:p>
    <w:p>
      <w:pPr>
        <w:spacing w:line="6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7</w:t>
      </w:r>
      <w:r>
        <w:rPr>
          <w:rFonts w:hint="eastAsia" w:eastAsia="仿宋_GB2312"/>
          <w:sz w:val="32"/>
          <w:szCs w:val="32"/>
        </w:rPr>
        <w:t>）市场采购合同及发票；</w:t>
      </w:r>
    </w:p>
    <w:p>
      <w:pPr>
        <w:spacing w:line="600" w:lineRule="exact"/>
        <w:ind w:firstLine="640" w:firstLineChars="200"/>
        <w:rPr>
          <w:rFonts w:hint="eastAsia" w:eastAsia="仿宋_GB2312"/>
          <w:sz w:val="32"/>
          <w:szCs w:val="32"/>
          <w:lang w:eastAsia="zh-CN"/>
        </w:rPr>
      </w:pPr>
      <w:r>
        <w:rPr>
          <w:rFonts w:hint="eastAsia" w:eastAsia="仿宋_GB2312"/>
          <w:sz w:val="32"/>
          <w:szCs w:val="32"/>
        </w:rPr>
        <w:t>（</w:t>
      </w:r>
      <w:r>
        <w:rPr>
          <w:rFonts w:hint="eastAsia" w:eastAsia="仿宋_GB2312"/>
          <w:sz w:val="32"/>
          <w:szCs w:val="32"/>
          <w:lang w:val="en-US" w:eastAsia="zh-CN"/>
        </w:rPr>
        <w:t>8</w:t>
      </w:r>
      <w:r>
        <w:rPr>
          <w:rFonts w:hint="eastAsia" w:eastAsia="仿宋_GB2312"/>
          <w:sz w:val="32"/>
          <w:szCs w:val="32"/>
        </w:rPr>
        <w:t>）银行收款回单复印件</w:t>
      </w:r>
      <w:r>
        <w:rPr>
          <w:rFonts w:hint="eastAsia" w:eastAsia="仿宋_GB2312"/>
          <w:sz w:val="32"/>
          <w:szCs w:val="32"/>
          <w:lang w:eastAsia="zh-CN"/>
        </w:rPr>
        <w:t>；</w:t>
      </w:r>
    </w:p>
    <w:p>
      <w:pPr>
        <w:tabs>
          <w:tab w:val="left" w:pos="1230"/>
        </w:tabs>
        <w:spacing w:line="600" w:lineRule="exact"/>
        <w:ind w:firstLine="640" w:firstLineChars="200"/>
        <w:outlineLvl w:val="1"/>
        <w:rPr>
          <w:rFonts w:ascii="仿宋_GB2312" w:hAnsi="仿宋_GB2312" w:eastAsia="仿宋_GB2312" w:cs="仿宋_GB2312"/>
          <w:bCs/>
          <w:kern w:val="0"/>
          <w:sz w:val="32"/>
          <w:szCs w:val="32"/>
          <w:lang w:bidi="zh-TW"/>
        </w:rPr>
      </w:pPr>
      <w:r>
        <w:rPr>
          <w:rFonts w:hint="eastAsia" w:ascii="仿宋_GB2312" w:hAnsi="仿宋_GB2312" w:eastAsia="仿宋_GB2312" w:cs="仿宋_GB2312"/>
          <w:bCs/>
          <w:kern w:val="0"/>
          <w:sz w:val="32"/>
          <w:szCs w:val="32"/>
          <w:lang w:bidi="zh-TW"/>
        </w:rPr>
        <w:t>（</w:t>
      </w:r>
      <w:r>
        <w:rPr>
          <w:rFonts w:hint="eastAsia" w:ascii="仿宋_GB2312" w:hAnsi="仿宋_GB2312" w:eastAsia="仿宋_GB2312" w:cs="仿宋_GB2312"/>
          <w:bCs/>
          <w:kern w:val="0"/>
          <w:sz w:val="32"/>
          <w:szCs w:val="32"/>
          <w:lang w:val="en-US" w:eastAsia="zh-CN" w:bidi="zh-TW"/>
        </w:rPr>
        <w:t>9</w:t>
      </w:r>
      <w:r>
        <w:rPr>
          <w:rFonts w:hint="eastAsia" w:ascii="仿宋_GB2312" w:hAnsi="仿宋_GB2312" w:eastAsia="仿宋_GB2312" w:cs="仿宋_GB2312"/>
          <w:bCs/>
          <w:kern w:val="0"/>
          <w:sz w:val="32"/>
          <w:szCs w:val="32"/>
          <w:lang w:bidi="zh-TW"/>
        </w:rPr>
        <w:t>）其他需要提供的材料。</w:t>
      </w:r>
    </w:p>
    <w:p>
      <w:p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3.办理流程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（1）所在乡、街办、管理处对企业经营场所的真实性和是否正常经营进行审核；（责任单位：所在乡、街办）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区科工局、区财政局、区市监局、区税务局对企业提交材料的真实性、有效性和完整性进行审核，对符合申报条件、材料完整的企业，提出初审意见；（责任单位：区科工局、区财政局、区市监局、区税务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（3）第三方机构复审，提出复审意见；（责任单位：区科工局）</w:t>
      </w:r>
    </w:p>
    <w:p>
      <w:pPr>
        <w:spacing w:line="600" w:lineRule="exact"/>
        <w:ind w:firstLine="640" w:firstLineChars="200"/>
        <w:rPr>
          <w:rFonts w:eastAsia="黑体"/>
          <w:sz w:val="32"/>
          <w:szCs w:val="32"/>
        </w:rPr>
      </w:pPr>
      <w:r>
        <w:rPr>
          <w:rFonts w:hint="eastAsia" w:ascii="仿宋_GB2312" w:hAnsi="仿宋_GB2312" w:eastAsia="仿宋_GB2312" w:cs="仿宋_GB2312"/>
          <w:sz w:val="32"/>
          <w:szCs w:val="32"/>
        </w:rPr>
        <w:t>（4）复审通过，兑现资金。（责任单位：区科工局、区财政局）</w:t>
      </w:r>
    </w:p>
    <w:p>
      <w:pPr>
        <w:spacing w:line="600" w:lineRule="exact"/>
        <w:ind w:firstLine="640" w:firstLineChars="200"/>
        <w:rPr>
          <w:rFonts w:eastAsia="黑体"/>
          <w:sz w:val="32"/>
          <w:szCs w:val="32"/>
        </w:rPr>
      </w:pPr>
      <w:r>
        <w:rPr>
          <w:rFonts w:hint="eastAsia" w:eastAsia="黑体"/>
          <w:sz w:val="32"/>
          <w:szCs w:val="32"/>
        </w:rPr>
        <w:t>（八）人才公寓出租补贴</w:t>
      </w:r>
    </w:p>
    <w:p>
      <w:pPr>
        <w:tabs>
          <w:tab w:val="left" w:pos="1230"/>
        </w:tabs>
        <w:spacing w:line="600" w:lineRule="exact"/>
        <w:ind w:firstLine="643" w:firstLineChars="200"/>
        <w:outlineLvl w:val="1"/>
        <w:rPr>
          <w:rFonts w:ascii="仿宋_GB2312" w:hAnsi="仿宋_GB2312" w:eastAsia="仿宋_GB2312" w:cs="仿宋_GB2312"/>
          <w:sz w:val="32"/>
          <w:szCs w:val="32"/>
          <w:lang w:val="zh-TW" w:eastAsia="zh-TW" w:bidi="zh-TW"/>
        </w:rPr>
      </w:pPr>
      <w:r>
        <w:rPr>
          <w:rFonts w:hint="eastAsia" w:ascii="宋体" w:hAnsi="宋体" w:eastAsia="仿宋_GB2312" w:cs="宋体"/>
          <w:b/>
          <w:sz w:val="32"/>
          <w:szCs w:val="44"/>
          <w:lang w:bidi="zh-TW"/>
        </w:rPr>
        <w:t>条款内容：</w:t>
      </w:r>
      <w:r>
        <w:rPr>
          <w:rFonts w:hint="eastAsia" w:ascii="宋体" w:hAnsi="宋体" w:eastAsia="仿宋_GB2312" w:cs="宋体"/>
          <w:bCs/>
          <w:sz w:val="32"/>
          <w:szCs w:val="44"/>
          <w:lang w:val="zh-TW" w:eastAsia="zh-TW" w:bidi="zh-TW"/>
        </w:rPr>
        <w:t>开展数字经济人才社区试点，规划建设集居住消费、社交文</w:t>
      </w:r>
      <w:r>
        <w:rPr>
          <w:rFonts w:hint="eastAsia" w:ascii="仿宋_GB2312" w:hAnsi="仿宋_GB2312" w:eastAsia="仿宋_GB2312" w:cs="仿宋_GB2312"/>
          <w:bCs/>
          <w:sz w:val="32"/>
          <w:szCs w:val="44"/>
          <w:lang w:val="zh-TW" w:eastAsia="zh-TW" w:bidi="zh-TW"/>
        </w:rPr>
        <w:t>娱、就学就医等配套功能的人才社区，以相对市场优惠价格出租至重点企业人才，租住人才公寓的年限可放宽至10年。</w:t>
      </w:r>
    </w:p>
    <w:p>
      <w:pPr>
        <w:tabs>
          <w:tab w:val="left" w:pos="1230"/>
        </w:tabs>
        <w:spacing w:line="600" w:lineRule="exact"/>
        <w:ind w:firstLine="640" w:firstLineChars="200"/>
        <w:outlineLvl w:val="1"/>
        <w:rPr>
          <w:rFonts w:eastAsia="仿宋_GB2312"/>
          <w:color w:val="0000FF"/>
          <w:sz w:val="32"/>
          <w:szCs w:val="32"/>
        </w:rPr>
      </w:pPr>
      <w:r>
        <w:rPr>
          <w:rFonts w:hint="eastAsia" w:ascii="仿宋_GB2312" w:hAnsi="仿宋_GB2312" w:eastAsia="仿宋_GB2312" w:cs="仿宋_GB2312"/>
          <w:bCs/>
          <w:sz w:val="32"/>
          <w:szCs w:val="44"/>
          <w:lang w:val="zh-TW" w:bidi="zh-TW"/>
        </w:rPr>
        <w:t>（</w:t>
      </w:r>
      <w:r>
        <w:rPr>
          <w:rFonts w:hint="eastAsia" w:ascii="仿宋_GB2312" w:hAnsi="仿宋_GB2312" w:eastAsia="仿宋_GB2312" w:cs="仿宋_GB2312"/>
          <w:bCs/>
          <w:sz w:val="32"/>
          <w:szCs w:val="44"/>
          <w:lang w:bidi="zh-TW"/>
        </w:rPr>
        <w:t>责任单位：</w:t>
      </w:r>
      <w:r>
        <w:rPr>
          <w:rFonts w:hint="eastAsia" w:eastAsia="仿宋_GB2312"/>
          <w:color w:val="000000"/>
          <w:sz w:val="32"/>
          <w:szCs w:val="32"/>
        </w:rPr>
        <w:t>区委人才办</w:t>
      </w:r>
      <w:r>
        <w:rPr>
          <w:rFonts w:hint="eastAsia" w:ascii="仿宋_GB2312" w:hAnsi="仿宋_GB2312" w:eastAsia="仿宋_GB2312" w:cs="仿宋_GB2312"/>
          <w:bCs/>
          <w:sz w:val="32"/>
          <w:szCs w:val="44"/>
          <w:lang w:val="zh-TW" w:bidi="zh-TW"/>
        </w:rPr>
        <w:t>）</w:t>
      </w:r>
    </w:p>
    <w:p>
      <w:pPr>
        <w:spacing w:line="600" w:lineRule="exact"/>
        <w:ind w:firstLine="640" w:firstLineChars="200"/>
        <w:rPr>
          <w:rFonts w:eastAsia="黑体"/>
          <w:sz w:val="32"/>
          <w:szCs w:val="32"/>
        </w:rPr>
      </w:pPr>
      <w:r>
        <w:rPr>
          <w:rFonts w:hint="eastAsia" w:eastAsia="黑体"/>
          <w:sz w:val="32"/>
          <w:szCs w:val="32"/>
        </w:rPr>
        <w:t>（九）高管人员奖励</w:t>
      </w:r>
    </w:p>
    <w:p>
      <w:pPr>
        <w:tabs>
          <w:tab w:val="left" w:pos="1230"/>
        </w:tabs>
        <w:spacing w:line="600" w:lineRule="exact"/>
        <w:ind w:firstLine="643" w:firstLineChars="200"/>
        <w:outlineLvl w:val="1"/>
        <w:rPr>
          <w:rFonts w:ascii="方正黑体简体" w:hAnsi="方正黑体简体" w:eastAsia="仿宋_GB2312" w:cs="方正黑体简体"/>
          <w:color w:val="000000"/>
          <w:sz w:val="32"/>
          <w:szCs w:val="32"/>
          <w:lang w:val="zh-TW" w:bidi="zh-TW"/>
        </w:rPr>
      </w:pPr>
      <w:r>
        <w:rPr>
          <w:rFonts w:hint="eastAsia" w:ascii="宋体" w:hAnsi="宋体" w:eastAsia="仿宋_GB2312" w:cs="宋体"/>
          <w:b/>
          <w:sz w:val="32"/>
          <w:szCs w:val="44"/>
          <w:lang w:bidi="zh-TW"/>
        </w:rPr>
        <w:t>条款内容：</w:t>
      </w:r>
      <w:r>
        <w:rPr>
          <w:rFonts w:hint="eastAsia" w:ascii="宋体" w:hAnsi="宋体" w:eastAsia="仿宋_GB2312" w:cs="宋体"/>
          <w:bCs/>
          <w:sz w:val="32"/>
          <w:szCs w:val="44"/>
          <w:lang w:val="zh-TW" w:bidi="zh-TW"/>
        </w:rPr>
        <w:t>在有关法律规定的范围内，公安、人力资源和社会保障、教育等部门要为数字经济规上企业高管人员在</w:t>
      </w:r>
      <w:r>
        <w:rPr>
          <w:rFonts w:hint="eastAsia" w:ascii="宋体" w:hAnsi="宋体" w:eastAsia="仿宋_GB2312" w:cs="宋体"/>
          <w:bCs/>
          <w:color w:val="000000"/>
          <w:sz w:val="32"/>
          <w:szCs w:val="44"/>
          <w:lang w:val="zh-TW" w:bidi="zh-TW"/>
        </w:rPr>
        <w:t>区落户、家属随迁、子女就学等提供便</w:t>
      </w:r>
      <w:r>
        <w:rPr>
          <w:rFonts w:hint="eastAsia" w:ascii="宋体" w:hAnsi="宋体" w:eastAsia="仿宋_GB2312" w:cs="宋体"/>
          <w:bCs/>
          <w:color w:val="000000"/>
          <w:sz w:val="32"/>
          <w:szCs w:val="44"/>
          <w:lang w:val="en-US" w:eastAsia="zh-CN" w:bidi="zh-TW"/>
        </w:rPr>
        <w:t>利</w:t>
      </w:r>
      <w:r>
        <w:rPr>
          <w:rFonts w:hint="eastAsia" w:ascii="宋体" w:hAnsi="宋体" w:eastAsia="仿宋_GB2312" w:cs="宋体"/>
          <w:bCs/>
          <w:color w:val="000000"/>
          <w:sz w:val="32"/>
          <w:szCs w:val="44"/>
          <w:lang w:val="zh-TW" w:bidi="zh-TW"/>
        </w:rPr>
        <w:t>条件。</w:t>
      </w:r>
    </w:p>
    <w:p>
      <w:pPr>
        <w:tabs>
          <w:tab w:val="left" w:pos="1230"/>
        </w:tabs>
        <w:spacing w:line="600" w:lineRule="exact"/>
        <w:ind w:firstLine="640" w:firstLineChars="200"/>
        <w:outlineLvl w:val="1"/>
        <w:rPr>
          <w:rFonts w:ascii="仿宋_GB2312" w:hAnsi="仿宋_GB2312" w:eastAsia="仿宋_GB2312" w:cs="仿宋_GB2312"/>
          <w:sz w:val="32"/>
          <w:szCs w:val="32"/>
          <w:lang w:val="zh-TW" w:bidi="zh-TW"/>
        </w:rPr>
      </w:pPr>
      <w:r>
        <w:rPr>
          <w:rFonts w:hint="eastAsia" w:ascii="仿宋_GB2312" w:hAnsi="仿宋_GB2312" w:eastAsia="仿宋_GB2312" w:cs="仿宋_GB2312"/>
          <w:bCs/>
          <w:color w:val="000000"/>
          <w:sz w:val="32"/>
          <w:szCs w:val="44"/>
          <w:lang w:val="zh-TW" w:bidi="zh-TW"/>
        </w:rPr>
        <w:t>（</w:t>
      </w:r>
      <w:r>
        <w:rPr>
          <w:rFonts w:hint="eastAsia" w:ascii="仿宋_GB2312" w:hAnsi="仿宋_GB2312" w:eastAsia="仿宋_GB2312" w:cs="仿宋_GB2312"/>
          <w:bCs/>
          <w:color w:val="000000"/>
          <w:sz w:val="32"/>
          <w:szCs w:val="44"/>
          <w:lang w:bidi="zh-TW"/>
        </w:rPr>
        <w:t>责任单位：</w:t>
      </w:r>
      <w:r>
        <w:rPr>
          <w:rFonts w:hint="eastAsia" w:eastAsia="仿宋_GB2312"/>
          <w:color w:val="000000"/>
          <w:sz w:val="32"/>
          <w:szCs w:val="32"/>
        </w:rPr>
        <w:t>区公安分局、区人社局、区教体局</w:t>
      </w:r>
      <w:r>
        <w:rPr>
          <w:rFonts w:hint="eastAsia" w:ascii="仿宋_GB2312" w:hAnsi="仿宋_GB2312" w:eastAsia="仿宋_GB2312" w:cs="仿宋_GB2312"/>
          <w:bCs/>
          <w:color w:val="000000"/>
          <w:sz w:val="32"/>
          <w:szCs w:val="44"/>
          <w:lang w:val="zh-TW" w:bidi="zh-TW"/>
        </w:rPr>
        <w:t>）</w:t>
      </w:r>
    </w:p>
    <w:p>
      <w:pPr>
        <w:tabs>
          <w:tab w:val="left" w:pos="1230"/>
        </w:tabs>
        <w:spacing w:line="560" w:lineRule="exact"/>
        <w:outlineLvl w:val="1"/>
        <w:rPr>
          <w:rFonts w:ascii="仿宋_GB2312" w:hAnsi="仿宋_GB2312" w:eastAsia="仿宋_GB2312" w:cs="仿宋_GB2312"/>
          <w:sz w:val="32"/>
          <w:szCs w:val="32"/>
          <w:lang w:val="zh-TW" w:eastAsia="zh-TW" w:bidi="zh-TW"/>
        </w:rPr>
      </w:pPr>
    </w:p>
    <w:p>
      <w:pPr>
        <w:rPr>
          <w:rFonts w:ascii="仿宋_GB2312" w:hAnsi="仿宋_GB2312" w:eastAsia="仿宋_GB2312" w:cs="仿宋_GB2312"/>
        </w:rPr>
      </w:pPr>
      <w:r>
        <w:rPr>
          <w:rFonts w:hint="eastAsia" w:ascii="仿宋_GB2312" w:hAnsi="仿宋_GB2312" w:eastAsia="仿宋_GB2312" w:cs="仿宋_GB2312"/>
          <w:bCs/>
          <w:sz w:val="32"/>
          <w:szCs w:val="44"/>
          <w:lang w:val="zh-TW" w:eastAsia="zh-TW" w:bidi="zh-TW"/>
        </w:rPr>
        <w:br w:type="page"/>
      </w:r>
    </w:p>
    <w:p>
      <w:pPr>
        <w:spacing w:line="600" w:lineRule="exact"/>
        <w:rPr>
          <w:rFonts w:ascii="黑体" w:hAnsi="黑体" w:eastAsia="黑体" w:cs="黑体"/>
          <w:sz w:val="36"/>
          <w:szCs w:val="48"/>
        </w:rPr>
      </w:pPr>
      <w:r>
        <w:rPr>
          <w:rFonts w:hint="eastAsia" w:ascii="黑体" w:hAnsi="黑体" w:eastAsia="黑体" w:cs="黑体"/>
          <w:bCs/>
          <w:sz w:val="36"/>
          <w:szCs w:val="48"/>
          <w:lang w:bidi="zh-TW"/>
        </w:rPr>
        <w:t>附件2</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奖补申请表</w:t>
      </w:r>
    </w:p>
    <w:p>
      <w:pPr>
        <w:spacing w:line="600" w:lineRule="exact"/>
        <w:jc w:val="center"/>
        <w:rPr>
          <w:rFonts w:ascii="方正小标宋简体" w:hAnsi="方正小标宋简体" w:eastAsia="方正小标宋简体" w:cs="方正小标宋简体"/>
          <w:sz w:val="44"/>
          <w:szCs w:val="4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90"/>
        <w:gridCol w:w="1868"/>
        <w:gridCol w:w="2359"/>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522" w:type="dxa"/>
            <w:gridSpan w:val="5"/>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b/>
                <w:bCs/>
                <w:sz w:val="30"/>
                <w:szCs w:val="30"/>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2400" w:type="dxa"/>
            <w:gridSpan w:val="2"/>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企业名称</w:t>
            </w:r>
          </w:p>
        </w:tc>
        <w:tc>
          <w:tcPr>
            <w:tcW w:w="6122" w:type="dxa"/>
            <w:gridSpan w:val="3"/>
            <w:vAlign w:val="center"/>
          </w:tcPr>
          <w:p>
            <w:pPr>
              <w:spacing w:line="60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00" w:type="dxa"/>
            <w:gridSpan w:val="2"/>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注册地址</w:t>
            </w:r>
          </w:p>
        </w:tc>
        <w:tc>
          <w:tcPr>
            <w:tcW w:w="6122" w:type="dxa"/>
            <w:gridSpan w:val="3"/>
            <w:vAlign w:val="center"/>
          </w:tcPr>
          <w:p>
            <w:pPr>
              <w:spacing w:line="60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00" w:type="dxa"/>
            <w:gridSpan w:val="2"/>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办公地址</w:t>
            </w:r>
          </w:p>
        </w:tc>
        <w:tc>
          <w:tcPr>
            <w:tcW w:w="6122" w:type="dxa"/>
            <w:gridSpan w:val="3"/>
            <w:vAlign w:val="center"/>
          </w:tcPr>
          <w:p>
            <w:pPr>
              <w:spacing w:line="60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2400" w:type="dxa"/>
            <w:gridSpan w:val="2"/>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统一社会</w:t>
            </w:r>
          </w:p>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信用代码</w:t>
            </w:r>
          </w:p>
        </w:tc>
        <w:tc>
          <w:tcPr>
            <w:tcW w:w="6122" w:type="dxa"/>
            <w:gridSpan w:val="3"/>
            <w:vAlign w:val="center"/>
          </w:tcPr>
          <w:p>
            <w:pPr>
              <w:spacing w:line="60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2400" w:type="dxa"/>
            <w:gridSpan w:val="2"/>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主营业务</w:t>
            </w:r>
          </w:p>
        </w:tc>
        <w:tc>
          <w:tcPr>
            <w:tcW w:w="6122" w:type="dxa"/>
            <w:gridSpan w:val="3"/>
            <w:vAlign w:val="center"/>
          </w:tcPr>
          <w:p>
            <w:pPr>
              <w:spacing w:line="60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00" w:type="dxa"/>
            <w:gridSpan w:val="2"/>
            <w:vAlign w:val="center"/>
          </w:tcPr>
          <w:p>
            <w:pPr>
              <w:spacing w:line="600" w:lineRule="exact"/>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法人代表</w:t>
            </w:r>
            <w:r>
              <w:rPr>
                <w:rFonts w:hint="eastAsia" w:ascii="仿宋_GB2312" w:hAnsi="仿宋_GB2312" w:eastAsia="仿宋_GB2312" w:cs="仿宋_GB2312"/>
                <w:sz w:val="30"/>
                <w:szCs w:val="30"/>
                <w:lang w:val="en-US" w:eastAsia="zh-CN"/>
              </w:rPr>
              <w:t>人</w:t>
            </w:r>
          </w:p>
        </w:tc>
        <w:tc>
          <w:tcPr>
            <w:tcW w:w="1868" w:type="dxa"/>
            <w:vAlign w:val="center"/>
          </w:tcPr>
          <w:p>
            <w:pPr>
              <w:spacing w:line="600" w:lineRule="exact"/>
              <w:jc w:val="center"/>
              <w:rPr>
                <w:rFonts w:ascii="仿宋_GB2312" w:hAnsi="仿宋_GB2312" w:eastAsia="仿宋_GB2312" w:cs="仿宋_GB2312"/>
                <w:sz w:val="30"/>
                <w:szCs w:val="30"/>
              </w:rPr>
            </w:pPr>
          </w:p>
        </w:tc>
        <w:tc>
          <w:tcPr>
            <w:tcW w:w="2359" w:type="dxa"/>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1895" w:type="dxa"/>
            <w:vAlign w:val="center"/>
          </w:tcPr>
          <w:p>
            <w:pPr>
              <w:spacing w:line="60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2400" w:type="dxa"/>
            <w:gridSpan w:val="2"/>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经办人员</w:t>
            </w:r>
          </w:p>
        </w:tc>
        <w:tc>
          <w:tcPr>
            <w:tcW w:w="1868" w:type="dxa"/>
            <w:vAlign w:val="center"/>
          </w:tcPr>
          <w:p>
            <w:pPr>
              <w:spacing w:line="600" w:lineRule="exact"/>
              <w:jc w:val="center"/>
              <w:rPr>
                <w:rFonts w:ascii="仿宋_GB2312" w:hAnsi="仿宋_GB2312" w:eastAsia="仿宋_GB2312" w:cs="仿宋_GB2312"/>
                <w:sz w:val="30"/>
                <w:szCs w:val="30"/>
              </w:rPr>
            </w:pPr>
          </w:p>
        </w:tc>
        <w:tc>
          <w:tcPr>
            <w:tcW w:w="2359" w:type="dxa"/>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1895" w:type="dxa"/>
            <w:vAlign w:val="center"/>
          </w:tcPr>
          <w:p>
            <w:pPr>
              <w:spacing w:line="60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trPr>
        <w:tc>
          <w:tcPr>
            <w:tcW w:w="2400" w:type="dxa"/>
            <w:gridSpan w:val="2"/>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经办人邮箱</w:t>
            </w:r>
          </w:p>
        </w:tc>
        <w:tc>
          <w:tcPr>
            <w:tcW w:w="6122" w:type="dxa"/>
            <w:gridSpan w:val="3"/>
            <w:vAlign w:val="center"/>
          </w:tcPr>
          <w:p>
            <w:pPr>
              <w:spacing w:line="60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00" w:type="dxa"/>
            <w:gridSpan w:val="2"/>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注册资金</w:t>
            </w:r>
          </w:p>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（万元）</w:t>
            </w:r>
          </w:p>
        </w:tc>
        <w:tc>
          <w:tcPr>
            <w:tcW w:w="1868" w:type="dxa"/>
            <w:vAlign w:val="center"/>
          </w:tcPr>
          <w:p>
            <w:pPr>
              <w:spacing w:line="600" w:lineRule="exact"/>
              <w:jc w:val="center"/>
              <w:rPr>
                <w:rFonts w:ascii="仿宋_GB2312" w:hAnsi="仿宋_GB2312" w:eastAsia="仿宋_GB2312" w:cs="仿宋_GB2312"/>
                <w:sz w:val="30"/>
                <w:szCs w:val="30"/>
              </w:rPr>
            </w:pPr>
          </w:p>
        </w:tc>
        <w:tc>
          <w:tcPr>
            <w:tcW w:w="2359" w:type="dxa"/>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实缴资金</w:t>
            </w:r>
          </w:p>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（万元）</w:t>
            </w:r>
          </w:p>
        </w:tc>
        <w:tc>
          <w:tcPr>
            <w:tcW w:w="1895" w:type="dxa"/>
            <w:vAlign w:val="center"/>
          </w:tcPr>
          <w:p>
            <w:pPr>
              <w:spacing w:line="60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00" w:type="dxa"/>
            <w:gridSpan w:val="2"/>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注册时间</w:t>
            </w:r>
          </w:p>
        </w:tc>
        <w:tc>
          <w:tcPr>
            <w:tcW w:w="1868" w:type="dxa"/>
            <w:vAlign w:val="center"/>
          </w:tcPr>
          <w:p>
            <w:pPr>
              <w:spacing w:line="600" w:lineRule="exact"/>
              <w:jc w:val="center"/>
              <w:rPr>
                <w:rFonts w:ascii="仿宋_GB2312" w:hAnsi="仿宋_GB2312" w:eastAsia="仿宋_GB2312" w:cs="仿宋_GB2312"/>
                <w:sz w:val="30"/>
                <w:szCs w:val="30"/>
              </w:rPr>
            </w:pPr>
          </w:p>
        </w:tc>
        <w:tc>
          <w:tcPr>
            <w:tcW w:w="2359" w:type="dxa"/>
            <w:vAlign w:val="center"/>
          </w:tcPr>
          <w:p>
            <w:pPr>
              <w:spacing w:line="600" w:lineRule="exact"/>
              <w:ind w:firstLine="300" w:firstLineChars="100"/>
              <w:rPr>
                <w:rFonts w:ascii="仿宋_GB2312" w:hAnsi="仿宋_GB2312" w:eastAsia="仿宋_GB2312" w:cs="仿宋_GB2312"/>
                <w:sz w:val="30"/>
                <w:szCs w:val="30"/>
              </w:rPr>
            </w:pPr>
            <w:r>
              <w:rPr>
                <w:rFonts w:hint="eastAsia" w:ascii="仿宋_GB2312" w:hAnsi="仿宋_GB2312" w:eastAsia="仿宋_GB2312" w:cs="仿宋_GB2312"/>
                <w:sz w:val="30"/>
                <w:szCs w:val="30"/>
              </w:rPr>
              <w:t>入驻园区时间</w:t>
            </w:r>
          </w:p>
        </w:tc>
        <w:tc>
          <w:tcPr>
            <w:tcW w:w="1895" w:type="dxa"/>
            <w:vAlign w:val="center"/>
          </w:tcPr>
          <w:p>
            <w:pPr>
              <w:spacing w:line="60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400" w:type="dxa"/>
            <w:gridSpan w:val="2"/>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开户银行和账号</w:t>
            </w:r>
          </w:p>
        </w:tc>
        <w:tc>
          <w:tcPr>
            <w:tcW w:w="6122" w:type="dxa"/>
            <w:gridSpan w:val="3"/>
            <w:vAlign w:val="center"/>
          </w:tcPr>
          <w:p>
            <w:pPr>
              <w:spacing w:line="60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2" w:type="dxa"/>
            <w:gridSpan w:val="5"/>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b/>
                <w:bCs/>
                <w:sz w:val="30"/>
                <w:szCs w:val="30"/>
              </w:rPr>
              <w:t>二、申请奖补类别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8522" w:type="dxa"/>
            <w:gridSpan w:val="5"/>
            <w:vAlign w:val="center"/>
          </w:tcPr>
          <w:p>
            <w:pPr>
              <w:spacing w:line="52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□税收补贴                 □特色园区奖励         </w:t>
            </w:r>
          </w:p>
          <w:p>
            <w:pPr>
              <w:spacing w:line="52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□办公地租金补贴           □就业人员补贴               </w:t>
            </w:r>
          </w:p>
          <w:p>
            <w:pPr>
              <w:spacing w:line="52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□各级荣誉奖励             □各类活动运营奖励           </w:t>
            </w:r>
          </w:p>
          <w:p>
            <w:pPr>
              <w:spacing w:line="52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□市场采购奖励             □人才公寓出租补贴 </w:t>
            </w:r>
          </w:p>
          <w:p>
            <w:pPr>
              <w:spacing w:line="52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□高管人员奖励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spacing w:line="600" w:lineRule="exact"/>
              <w:jc w:val="center"/>
              <w:rPr>
                <w:rFonts w:ascii="仿宋_GB2312" w:hAnsi="仿宋_GB2312" w:eastAsia="仿宋_GB2312" w:cs="仿宋_GB2312"/>
                <w:sz w:val="30"/>
                <w:szCs w:val="30"/>
              </w:rPr>
            </w:pPr>
            <w:r>
              <w:rPr>
                <w:rFonts w:hint="eastAsia" w:ascii="仿宋_GB2312" w:hAnsi="仿宋_GB2312" w:eastAsia="仿宋_GB2312" w:cs="仿宋_GB2312"/>
                <w:b/>
                <w:bCs/>
                <w:sz w:val="30"/>
                <w:szCs w:val="30"/>
              </w:rPr>
              <w:t>三、企业经营状况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8" w:type="dxa"/>
            <w:gridSpan w:val="3"/>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2021年8月-2022年8月</w:t>
            </w:r>
          </w:p>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营业收入（万元）</w:t>
            </w:r>
          </w:p>
        </w:tc>
        <w:tc>
          <w:tcPr>
            <w:tcW w:w="4254" w:type="dxa"/>
            <w:gridSpan w:val="2"/>
            <w:vAlign w:val="center"/>
          </w:tcPr>
          <w:p>
            <w:pPr>
              <w:spacing w:line="400" w:lineRule="exact"/>
              <w:jc w:val="left"/>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gridSpan w:val="2"/>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同时段研发投入费用（亿元）</w:t>
            </w:r>
          </w:p>
        </w:tc>
        <w:tc>
          <w:tcPr>
            <w:tcW w:w="1868" w:type="dxa"/>
            <w:vAlign w:val="center"/>
          </w:tcPr>
          <w:p>
            <w:pPr>
              <w:spacing w:line="400" w:lineRule="exact"/>
              <w:jc w:val="center"/>
              <w:rPr>
                <w:rFonts w:ascii="仿宋_GB2312" w:hAnsi="仿宋_GB2312" w:eastAsia="仿宋_GB2312" w:cs="仿宋_GB2312"/>
                <w:sz w:val="30"/>
                <w:szCs w:val="30"/>
              </w:rPr>
            </w:pPr>
          </w:p>
        </w:tc>
        <w:tc>
          <w:tcPr>
            <w:tcW w:w="2359"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研发投入费用占营收比重（%）</w:t>
            </w:r>
          </w:p>
        </w:tc>
        <w:tc>
          <w:tcPr>
            <w:tcW w:w="1895" w:type="dxa"/>
            <w:vAlign w:val="center"/>
          </w:tcPr>
          <w:p>
            <w:pPr>
              <w:spacing w:line="400" w:lineRule="exact"/>
              <w:jc w:val="left"/>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gridSpan w:val="2"/>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是否为数字经济规上企业</w:t>
            </w:r>
          </w:p>
        </w:tc>
        <w:tc>
          <w:tcPr>
            <w:tcW w:w="1868" w:type="dxa"/>
            <w:vAlign w:val="center"/>
          </w:tcPr>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□是  □否</w:t>
            </w:r>
          </w:p>
        </w:tc>
        <w:tc>
          <w:tcPr>
            <w:tcW w:w="2359" w:type="dxa"/>
            <w:vAlign w:val="center"/>
          </w:tcPr>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是否为新增</w:t>
            </w:r>
          </w:p>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数字经济企业</w:t>
            </w:r>
          </w:p>
        </w:tc>
        <w:tc>
          <w:tcPr>
            <w:tcW w:w="1895" w:type="dxa"/>
            <w:vAlign w:val="center"/>
          </w:tcPr>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2400" w:type="dxa"/>
            <w:gridSpan w:val="2"/>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是否为国家科技型中小企业</w:t>
            </w:r>
          </w:p>
        </w:tc>
        <w:tc>
          <w:tcPr>
            <w:tcW w:w="1868" w:type="dxa"/>
            <w:vAlign w:val="center"/>
          </w:tcPr>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□是  □否 </w:t>
            </w:r>
          </w:p>
        </w:tc>
        <w:tc>
          <w:tcPr>
            <w:tcW w:w="2359" w:type="dxa"/>
            <w:vAlign w:val="center"/>
          </w:tcPr>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是否为高新技术企业</w:t>
            </w:r>
          </w:p>
        </w:tc>
        <w:tc>
          <w:tcPr>
            <w:tcW w:w="1895" w:type="dxa"/>
            <w:vAlign w:val="center"/>
          </w:tcPr>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gridSpan w:val="2"/>
            <w:vAlign w:val="center"/>
          </w:tcPr>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所属统计门类</w:t>
            </w:r>
          </w:p>
        </w:tc>
        <w:tc>
          <w:tcPr>
            <w:tcW w:w="6122" w:type="dxa"/>
            <w:gridSpan w:val="3"/>
            <w:vAlign w:val="center"/>
          </w:tcPr>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□电信、广播电视和卫星传输服务</w:t>
            </w:r>
          </w:p>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□互联网和相关服务</w:t>
            </w:r>
          </w:p>
          <w:p>
            <w:pPr>
              <w:spacing w:line="400" w:lineRule="exact"/>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□软件和信息技术服务业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0" w:type="dxa"/>
            <w:gridSpan w:val="2"/>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2021年8月-2022年8月</w:t>
            </w:r>
          </w:p>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在我区缴纳增值税额度（万元）</w:t>
            </w:r>
          </w:p>
        </w:tc>
        <w:tc>
          <w:tcPr>
            <w:tcW w:w="1868" w:type="dxa"/>
            <w:vAlign w:val="center"/>
          </w:tcPr>
          <w:p>
            <w:pPr>
              <w:spacing w:line="400" w:lineRule="exact"/>
              <w:jc w:val="center"/>
              <w:rPr>
                <w:rFonts w:ascii="仿宋_GB2312" w:hAnsi="仿宋_GB2312" w:eastAsia="仿宋_GB2312" w:cs="仿宋_GB2312"/>
                <w:sz w:val="30"/>
                <w:szCs w:val="30"/>
              </w:rPr>
            </w:pPr>
          </w:p>
        </w:tc>
        <w:tc>
          <w:tcPr>
            <w:tcW w:w="2359" w:type="dxa"/>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2021年8月-2022年8月</w:t>
            </w:r>
          </w:p>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在我区缴纳所得税额度（万元）</w:t>
            </w:r>
          </w:p>
        </w:tc>
        <w:tc>
          <w:tcPr>
            <w:tcW w:w="1895" w:type="dxa"/>
            <w:vAlign w:val="center"/>
          </w:tcPr>
          <w:p>
            <w:pPr>
              <w:spacing w:line="400" w:lineRule="exact"/>
              <w:jc w:val="left"/>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5"/>
            <w:vAlign w:val="center"/>
          </w:tcPr>
          <w:p>
            <w:pPr>
              <w:spacing w:line="400" w:lineRule="exact"/>
              <w:jc w:val="center"/>
              <w:rPr>
                <w:rFonts w:ascii="仿宋_GB2312" w:hAnsi="仿宋_GB2312" w:eastAsia="仿宋_GB2312" w:cs="仿宋_GB2312"/>
                <w:sz w:val="30"/>
                <w:szCs w:val="30"/>
              </w:rPr>
            </w:pPr>
            <w:r>
              <w:rPr>
                <w:rFonts w:hint="eastAsia" w:ascii="仿宋_GB2312" w:hAnsi="仿宋_GB2312" w:eastAsia="仿宋_GB2312" w:cs="仿宋_GB2312"/>
                <w:b/>
                <w:bCs/>
                <w:sz w:val="30"/>
                <w:szCs w:val="30"/>
              </w:rPr>
              <w:t>四、企业荣誉称号及获得时间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8522" w:type="dxa"/>
            <w:gridSpan w:val="5"/>
            <w:vAlign w:val="center"/>
          </w:tcPr>
          <w:p>
            <w:pPr>
              <w:spacing w:line="400" w:lineRule="exact"/>
              <w:jc w:val="left"/>
              <w:rPr>
                <w:rFonts w:ascii="楷体_GB2312" w:hAnsi="楷体_GB2312" w:eastAsia="楷体_GB2312" w:cs="楷体_GB2312"/>
                <w:sz w:val="28"/>
                <w:szCs w:val="28"/>
              </w:rPr>
            </w:pPr>
          </w:p>
          <w:p>
            <w:pPr>
              <w:spacing w:line="400" w:lineRule="exact"/>
              <w:jc w:val="left"/>
              <w:rPr>
                <w:rFonts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trPr>
        <w:tc>
          <w:tcPr>
            <w:tcW w:w="2110" w:type="dxa"/>
            <w:vAlign w:val="center"/>
          </w:tcPr>
          <w:p>
            <w:pPr>
              <w:adjustRightInd w:val="0"/>
              <w:snapToGrid w:val="0"/>
              <w:spacing w:line="600" w:lineRule="exact"/>
              <w:jc w:val="center"/>
              <w:rPr>
                <w:rFonts w:ascii="楷体" w:hAnsi="楷体" w:eastAsia="楷体" w:cs="楷体"/>
                <w:b/>
                <w:sz w:val="30"/>
                <w:szCs w:val="30"/>
              </w:rPr>
            </w:pPr>
            <w:r>
              <w:rPr>
                <w:rFonts w:hint="eastAsia" w:ascii="楷体" w:hAnsi="楷体" w:eastAsia="楷体" w:cs="楷体"/>
                <w:b/>
                <w:sz w:val="30"/>
                <w:szCs w:val="30"/>
              </w:rPr>
              <w:t>真实性承诺</w:t>
            </w:r>
          </w:p>
        </w:tc>
        <w:tc>
          <w:tcPr>
            <w:tcW w:w="6412" w:type="dxa"/>
            <w:gridSpan w:val="4"/>
            <w:vAlign w:val="center"/>
          </w:tcPr>
          <w:p>
            <w:pPr>
              <w:adjustRightInd w:val="0"/>
              <w:snapToGrid w:val="0"/>
              <w:spacing w:line="600" w:lineRule="exact"/>
              <w:rPr>
                <w:rFonts w:hint="default" w:ascii="楷体" w:hAnsi="楷体" w:eastAsia="楷体" w:cs="楷体"/>
                <w:sz w:val="24"/>
                <w:highlight w:val="yellow"/>
                <w:lang w:val="en-US" w:eastAsia="zh-CN"/>
              </w:rPr>
            </w:pPr>
            <w:r>
              <w:rPr>
                <w:rFonts w:hint="eastAsia" w:ascii="楷体" w:hAnsi="楷体" w:eastAsia="楷体" w:cs="楷体"/>
                <w:sz w:val="24"/>
              </w:rPr>
              <w:t xml:space="preserve">    我单位申报的所有材料，均真实、完整，如有不实，愿承担相应的法律责任。</w:t>
            </w:r>
            <w:r>
              <w:rPr>
                <w:rFonts w:hint="eastAsia" w:ascii="楷体" w:hAnsi="楷体" w:eastAsia="楷体" w:cs="楷体"/>
                <w:sz w:val="24"/>
                <w:highlight w:val="none"/>
                <w:lang w:val="en-US" w:eastAsia="zh-CN"/>
              </w:rPr>
              <w:t>我单位承诺在红谷滩区存续15年以上，若迁出则退回奖补资金。</w:t>
            </w:r>
          </w:p>
          <w:p>
            <w:pPr>
              <w:adjustRightInd w:val="0"/>
              <w:snapToGrid w:val="0"/>
              <w:spacing w:line="600" w:lineRule="exact"/>
              <w:rPr>
                <w:rFonts w:ascii="楷体" w:hAnsi="楷体" w:eastAsia="楷体" w:cs="楷体"/>
                <w:sz w:val="24"/>
              </w:rPr>
            </w:pPr>
          </w:p>
          <w:p>
            <w:pPr>
              <w:adjustRightInd w:val="0"/>
              <w:snapToGrid w:val="0"/>
              <w:spacing w:line="600" w:lineRule="exact"/>
              <w:ind w:firstLine="3600" w:firstLineChars="1500"/>
              <w:rPr>
                <w:rFonts w:ascii="楷体" w:hAnsi="楷体" w:eastAsia="楷体" w:cs="楷体"/>
                <w:sz w:val="24"/>
              </w:rPr>
            </w:pPr>
            <w:r>
              <w:rPr>
                <w:rFonts w:hint="eastAsia" w:ascii="楷体" w:hAnsi="楷体" w:eastAsia="楷体" w:cs="楷体"/>
                <w:sz w:val="24"/>
              </w:rPr>
              <w:t>法定代表人（签章）：</w:t>
            </w:r>
          </w:p>
          <w:p>
            <w:pPr>
              <w:adjustRightInd w:val="0"/>
              <w:snapToGrid w:val="0"/>
              <w:spacing w:line="600" w:lineRule="exact"/>
              <w:ind w:firstLine="3600" w:firstLineChars="1500"/>
              <w:rPr>
                <w:rFonts w:ascii="楷体" w:hAnsi="楷体" w:eastAsia="楷体" w:cs="楷体"/>
                <w:sz w:val="24"/>
              </w:rPr>
            </w:pPr>
            <w:r>
              <w:rPr>
                <w:rFonts w:hint="eastAsia" w:ascii="楷体" w:hAnsi="楷体" w:eastAsia="楷体" w:cs="楷体"/>
                <w:sz w:val="24"/>
              </w:rPr>
              <w:t>申报单位（公章）：</w:t>
            </w:r>
          </w:p>
          <w:p>
            <w:pPr>
              <w:spacing w:line="600" w:lineRule="exact"/>
              <w:jc w:val="center"/>
              <w:rPr>
                <w:rFonts w:ascii="楷体" w:hAnsi="楷体" w:eastAsia="楷体" w:cs="楷体"/>
                <w:sz w:val="28"/>
                <w:szCs w:val="28"/>
              </w:rPr>
            </w:pPr>
            <w:r>
              <w:rPr>
                <w:rFonts w:hint="eastAsia" w:ascii="楷体" w:hAnsi="楷体" w:eastAsia="楷体" w:cs="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7" w:hRule="atLeast"/>
        </w:trPr>
        <w:tc>
          <w:tcPr>
            <w:tcW w:w="2110" w:type="dxa"/>
            <w:vAlign w:val="center"/>
          </w:tcPr>
          <w:p>
            <w:pPr>
              <w:adjustRightInd w:val="0"/>
              <w:snapToGrid w:val="0"/>
              <w:spacing w:line="600" w:lineRule="exact"/>
              <w:jc w:val="center"/>
              <w:rPr>
                <w:rFonts w:ascii="楷体" w:hAnsi="楷体" w:eastAsia="楷体" w:cs="楷体"/>
                <w:b/>
                <w:sz w:val="30"/>
                <w:szCs w:val="30"/>
              </w:rPr>
            </w:pPr>
            <w:r>
              <w:rPr>
                <w:rFonts w:hint="eastAsia" w:ascii="楷体" w:hAnsi="楷体" w:eastAsia="楷体" w:cs="楷体"/>
                <w:b/>
                <w:sz w:val="30"/>
                <w:szCs w:val="30"/>
              </w:rPr>
              <w:t>初审意见</w:t>
            </w:r>
          </w:p>
        </w:tc>
        <w:tc>
          <w:tcPr>
            <w:tcW w:w="6412" w:type="dxa"/>
            <w:gridSpan w:val="4"/>
            <w:vAlign w:val="center"/>
          </w:tcPr>
          <w:p>
            <w:pPr>
              <w:adjustRightInd w:val="0"/>
              <w:snapToGrid w:val="0"/>
              <w:spacing w:line="600" w:lineRule="exact"/>
              <w:ind w:firstLine="3720" w:firstLineChars="1550"/>
              <w:rPr>
                <w:rFonts w:ascii="楷体" w:hAnsi="楷体" w:eastAsia="楷体" w:cs="楷体"/>
                <w:sz w:val="24"/>
              </w:rPr>
            </w:pPr>
          </w:p>
          <w:p>
            <w:pPr>
              <w:adjustRightInd w:val="0"/>
              <w:snapToGrid w:val="0"/>
              <w:spacing w:line="600" w:lineRule="exact"/>
              <w:rPr>
                <w:rFonts w:ascii="楷体" w:hAnsi="楷体" w:eastAsia="楷体" w:cs="楷体"/>
                <w:color w:val="FF0000"/>
                <w:sz w:val="24"/>
              </w:rPr>
            </w:pPr>
          </w:p>
          <w:p>
            <w:pPr>
              <w:adjustRightInd w:val="0"/>
              <w:snapToGrid w:val="0"/>
              <w:spacing w:line="600" w:lineRule="exact"/>
              <w:rPr>
                <w:rFonts w:ascii="楷体" w:hAnsi="楷体" w:eastAsia="楷体" w:cs="楷体"/>
                <w:color w:val="FF0000"/>
                <w:sz w:val="24"/>
              </w:rPr>
            </w:pPr>
          </w:p>
          <w:p>
            <w:pPr>
              <w:adjustRightInd w:val="0"/>
              <w:snapToGrid w:val="0"/>
              <w:spacing w:line="600" w:lineRule="exact"/>
              <w:rPr>
                <w:rFonts w:ascii="楷体" w:hAnsi="楷体" w:eastAsia="楷体" w:cs="楷体"/>
                <w:color w:val="FF0000"/>
                <w:sz w:val="24"/>
              </w:rPr>
            </w:pPr>
          </w:p>
          <w:p>
            <w:pPr>
              <w:adjustRightInd w:val="0"/>
              <w:snapToGrid w:val="0"/>
              <w:spacing w:line="600" w:lineRule="exact"/>
              <w:rPr>
                <w:rFonts w:ascii="楷体" w:hAnsi="楷体" w:eastAsia="楷体" w:cs="楷体"/>
                <w:sz w:val="24"/>
              </w:rPr>
            </w:pPr>
            <w:r>
              <w:rPr>
                <w:rFonts w:hint="eastAsia" w:ascii="楷体" w:hAnsi="楷体" w:eastAsia="楷体" w:cs="楷体"/>
                <w:sz w:val="24"/>
              </w:rPr>
              <w:t>审查单位（公章）：</w:t>
            </w:r>
          </w:p>
          <w:p>
            <w:pPr>
              <w:spacing w:line="600" w:lineRule="exact"/>
              <w:jc w:val="center"/>
              <w:rPr>
                <w:rFonts w:ascii="楷体" w:hAnsi="楷体" w:eastAsia="楷体" w:cs="楷体"/>
                <w:sz w:val="28"/>
                <w:szCs w:val="28"/>
              </w:rPr>
            </w:pPr>
            <w:r>
              <w:rPr>
                <w:rFonts w:hint="eastAsia" w:ascii="楷体" w:hAnsi="楷体" w:eastAsia="楷体" w:cs="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8" w:hRule="atLeast"/>
        </w:trPr>
        <w:tc>
          <w:tcPr>
            <w:tcW w:w="2110" w:type="dxa"/>
            <w:vAlign w:val="center"/>
          </w:tcPr>
          <w:p>
            <w:pPr>
              <w:adjustRightInd w:val="0"/>
              <w:snapToGrid w:val="0"/>
              <w:spacing w:line="600" w:lineRule="exact"/>
              <w:jc w:val="center"/>
              <w:rPr>
                <w:rFonts w:ascii="楷体" w:hAnsi="楷体" w:eastAsia="楷体" w:cs="楷体"/>
                <w:b/>
                <w:sz w:val="30"/>
                <w:szCs w:val="30"/>
              </w:rPr>
            </w:pPr>
            <w:r>
              <w:rPr>
                <w:rFonts w:hint="eastAsia" w:ascii="楷体" w:hAnsi="楷体" w:eastAsia="楷体" w:cs="楷体"/>
                <w:b/>
                <w:sz w:val="30"/>
                <w:szCs w:val="30"/>
              </w:rPr>
              <w:t>第三方机构</w:t>
            </w:r>
          </w:p>
          <w:p>
            <w:pPr>
              <w:adjustRightInd w:val="0"/>
              <w:snapToGrid w:val="0"/>
              <w:spacing w:line="600" w:lineRule="exact"/>
              <w:jc w:val="center"/>
              <w:rPr>
                <w:rFonts w:ascii="楷体" w:hAnsi="楷体" w:eastAsia="楷体" w:cs="楷体"/>
                <w:b/>
                <w:sz w:val="30"/>
                <w:szCs w:val="30"/>
              </w:rPr>
            </w:pPr>
            <w:r>
              <w:rPr>
                <w:rFonts w:hint="eastAsia" w:ascii="楷体" w:hAnsi="楷体" w:eastAsia="楷体" w:cs="楷体"/>
                <w:b/>
                <w:sz w:val="30"/>
                <w:szCs w:val="30"/>
              </w:rPr>
              <w:t>审查意见</w:t>
            </w:r>
          </w:p>
        </w:tc>
        <w:tc>
          <w:tcPr>
            <w:tcW w:w="6412" w:type="dxa"/>
            <w:gridSpan w:val="4"/>
            <w:vAlign w:val="center"/>
          </w:tcPr>
          <w:p>
            <w:pPr>
              <w:rPr>
                <w:rFonts w:ascii="楷体" w:hAnsi="楷体" w:eastAsia="楷体" w:cs="楷体"/>
                <w:sz w:val="24"/>
              </w:rPr>
            </w:pPr>
          </w:p>
          <w:p>
            <w:pPr>
              <w:rPr>
                <w:rFonts w:ascii="楷体" w:hAnsi="楷体" w:eastAsia="楷体" w:cs="楷体"/>
                <w:sz w:val="24"/>
              </w:rPr>
            </w:pPr>
          </w:p>
          <w:p>
            <w:pPr>
              <w:rPr>
                <w:rFonts w:ascii="楷体" w:hAnsi="楷体" w:eastAsia="楷体" w:cs="楷体"/>
                <w:sz w:val="24"/>
              </w:rPr>
            </w:pPr>
          </w:p>
          <w:p>
            <w:pPr>
              <w:rPr>
                <w:rFonts w:ascii="楷体" w:hAnsi="楷体" w:eastAsia="楷体" w:cs="楷体"/>
                <w:sz w:val="24"/>
              </w:rPr>
            </w:pPr>
          </w:p>
          <w:p>
            <w:pPr>
              <w:rPr>
                <w:rFonts w:ascii="楷体" w:hAnsi="楷体" w:eastAsia="楷体" w:cs="楷体"/>
                <w:sz w:val="24"/>
              </w:rPr>
            </w:pPr>
          </w:p>
          <w:p>
            <w:pPr>
              <w:rPr>
                <w:rFonts w:ascii="楷体" w:hAnsi="楷体" w:eastAsia="楷体" w:cs="楷体"/>
                <w:sz w:val="24"/>
              </w:rPr>
            </w:pPr>
            <w:r>
              <w:rPr>
                <w:rFonts w:hint="eastAsia" w:ascii="楷体" w:hAnsi="楷体" w:eastAsia="楷体" w:cs="楷体"/>
                <w:sz w:val="24"/>
              </w:rPr>
              <w:t>第三方机构（公章）：</w:t>
            </w:r>
          </w:p>
          <w:p>
            <w:pPr>
              <w:rPr>
                <w:rFonts w:eastAsia="仿宋_GB2312"/>
                <w:sz w:val="32"/>
                <w:szCs w:val="32"/>
              </w:rPr>
            </w:pPr>
            <w:r>
              <w:rPr>
                <w:rFonts w:hint="eastAsia" w:ascii="楷体" w:hAnsi="楷体" w:eastAsia="楷体" w:cs="楷体"/>
                <w:sz w:val="24"/>
                <w:szCs w:val="32"/>
              </w:rPr>
              <w:t xml:space="preserve">                                      年   月   日</w:t>
            </w:r>
          </w:p>
        </w:tc>
      </w:tr>
    </w:tbl>
    <w:p/>
    <w:p>
      <w:pPr>
        <w:jc w:val="center"/>
      </w:pPr>
    </w:p>
    <w:p/>
    <w:p>
      <w:pPr>
        <w:pStyle w:val="2"/>
      </w:pPr>
    </w:p>
    <w:p/>
    <w:p>
      <w:pPr>
        <w:pStyle w:val="2"/>
      </w:pPr>
    </w:p>
    <w:p/>
    <w:p>
      <w:pPr>
        <w:pStyle w:val="2"/>
      </w:pPr>
    </w:p>
    <w:p/>
    <w:p>
      <w:pPr>
        <w:pStyle w:val="2"/>
      </w:pPr>
    </w:p>
    <w:p/>
    <w:p>
      <w:pPr>
        <w:pStyle w:val="2"/>
      </w:pPr>
    </w:p>
    <w:p/>
    <w:p>
      <w:pPr>
        <w:pStyle w:val="2"/>
      </w:pPr>
    </w:p>
    <w:p>
      <w:pPr>
        <w:spacing w:line="600" w:lineRule="exact"/>
        <w:rPr>
          <w:rFonts w:ascii="黑体" w:hAnsi="黑体" w:eastAsia="黑体" w:cs="黑体"/>
          <w:bCs/>
          <w:sz w:val="36"/>
          <w:szCs w:val="48"/>
          <w:lang w:bidi="zh-TW"/>
        </w:rPr>
      </w:pPr>
      <w:r>
        <w:rPr>
          <w:rFonts w:hint="eastAsia" w:ascii="黑体" w:hAnsi="黑体" w:eastAsia="黑体" w:cs="黑体"/>
          <w:bCs/>
          <w:sz w:val="36"/>
          <w:szCs w:val="48"/>
          <w:lang w:bidi="zh-TW"/>
        </w:rPr>
        <w:t>附件3</w:t>
      </w:r>
    </w:p>
    <w:p>
      <w:pPr>
        <w:pStyle w:val="2"/>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红谷滩区数字经济规上企业名单</w:t>
      </w:r>
    </w:p>
    <w:p>
      <w:pPr>
        <w:spacing w:line="600" w:lineRule="exact"/>
        <w:jc w:val="center"/>
        <w:rPr>
          <w:rFonts w:ascii="方正小标宋简体" w:hAnsi="方正小标宋简体" w:eastAsia="方正小标宋简体" w:cs="方正小标宋简体"/>
          <w:sz w:val="44"/>
          <w:szCs w:val="44"/>
        </w:rPr>
      </w:pPr>
    </w:p>
    <w:tbl>
      <w:tblPr>
        <w:tblStyle w:val="8"/>
        <w:tblW w:w="7255" w:type="dxa"/>
        <w:tblInd w:w="559" w:type="dxa"/>
        <w:tblLayout w:type="fixed"/>
        <w:tblCellMar>
          <w:top w:w="0" w:type="dxa"/>
          <w:left w:w="108" w:type="dxa"/>
          <w:bottom w:w="0" w:type="dxa"/>
          <w:right w:w="108" w:type="dxa"/>
        </w:tblCellMar>
      </w:tblPr>
      <w:tblGrid>
        <w:gridCol w:w="1037"/>
        <w:gridCol w:w="6218"/>
      </w:tblGrid>
      <w:tr>
        <w:tblPrEx>
          <w:tblCellMar>
            <w:top w:w="0" w:type="dxa"/>
            <w:left w:w="108" w:type="dxa"/>
            <w:bottom w:w="0" w:type="dxa"/>
            <w:right w:w="108" w:type="dxa"/>
          </w:tblCellMar>
        </w:tblPrEx>
        <w:trPr>
          <w:trHeight w:val="510" w:hRule="atLeast"/>
          <w:tblHeader/>
        </w:trPr>
        <w:tc>
          <w:tcPr>
            <w:tcW w:w="10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序号</w:t>
            </w:r>
          </w:p>
        </w:tc>
        <w:tc>
          <w:tcPr>
            <w:tcW w:w="6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企业名称</w:t>
            </w:r>
          </w:p>
        </w:tc>
      </w:tr>
      <w:tr>
        <w:tblPrEx>
          <w:tblCellMar>
            <w:top w:w="0" w:type="dxa"/>
            <w:left w:w="108" w:type="dxa"/>
            <w:bottom w:w="0" w:type="dxa"/>
            <w:right w:w="108" w:type="dxa"/>
          </w:tblCellMar>
        </w:tblPrEx>
        <w:trPr>
          <w:trHeight w:val="312" w:hRule="atLeast"/>
          <w:tblHeader/>
        </w:trPr>
        <w:tc>
          <w:tcPr>
            <w:tcW w:w="10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c>
          <w:tcPr>
            <w:tcW w:w="6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2"/>
                <w:szCs w:val="22"/>
              </w:rPr>
            </w:pP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江西泓秋月科技有限公司</w:t>
            </w:r>
          </w:p>
        </w:tc>
      </w:tr>
      <w:tr>
        <w:tblPrEx>
          <w:tblCellMar>
            <w:top w:w="0" w:type="dxa"/>
            <w:left w:w="108" w:type="dxa"/>
            <w:bottom w:w="0" w:type="dxa"/>
            <w:right w:w="108" w:type="dxa"/>
          </w:tblCellMar>
        </w:tblPrEx>
        <w:trPr>
          <w:trHeight w:val="52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中国移动通信集团江西有限公司南昌分公司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南昌市微轲联信息技术有限公司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江西科泰华软件有限公司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江西锦路科技开发有限公司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江西广联达科技有限公司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江西华邦传媒有限公司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江西合众思壮信息技术有限公司</w:t>
            </w:r>
          </w:p>
        </w:tc>
      </w:tr>
      <w:tr>
        <w:tblPrEx>
          <w:tblCellMar>
            <w:top w:w="0" w:type="dxa"/>
            <w:left w:w="108" w:type="dxa"/>
            <w:bottom w:w="0" w:type="dxa"/>
            <w:right w:w="108" w:type="dxa"/>
          </w:tblCellMar>
        </w:tblPrEx>
        <w:trPr>
          <w:trHeight w:val="56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江西用友软件有限责任公司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江西研泰科技有限公司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江西省鸿里里信息服务有限公司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江西务本文化科技有限公司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云上（江西）大数据发展有限公司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数字江西科技有限公司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江西慧通科技发展有限责任公司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紫光摩度教育科技有限公司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江西创瑞电子有限公司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江西枢纽科技有限公司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江西格灵如科科技有限公司 </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江西中网云通信息技术有限公司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江西云络科技有限公司  </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江西江报融媒体传播有限公司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江西医至初医学病理诊断管理有限公司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6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南昌明燕信息科技有限公司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6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江西泛亚信息技术有限公司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6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江西煌圳科技有限公司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6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江西明源云信息科技有限公司</w:t>
            </w:r>
          </w:p>
        </w:tc>
      </w:tr>
      <w:tr>
        <w:tblPrEx>
          <w:tblCellMar>
            <w:top w:w="0" w:type="dxa"/>
            <w:left w:w="108" w:type="dxa"/>
            <w:bottom w:w="0" w:type="dxa"/>
            <w:right w:w="108" w:type="dxa"/>
          </w:tblCellMar>
        </w:tblPrEx>
        <w:trPr>
          <w:trHeight w:val="510" w:hRule="atLeast"/>
        </w:trPr>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6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南昌心悦信息技术有限公司</w:t>
            </w:r>
          </w:p>
        </w:tc>
      </w:tr>
    </w:tbl>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A54E88-99FA-4F85-982F-9E3C709B854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9219428-A12C-4C76-8D46-75D50AFB4927}"/>
  </w:font>
  <w:font w:name="仿宋_GB2312">
    <w:panose1 w:val="02010609030101010101"/>
    <w:charset w:val="86"/>
    <w:family w:val="modern"/>
    <w:pitch w:val="default"/>
    <w:sig w:usb0="00000001" w:usb1="080E0000" w:usb2="00000000" w:usb3="00000000" w:csb0="00040000" w:csb1="00000000"/>
    <w:embedRegular r:id="rId3" w:fontKey="{3B8FE98D-7867-4F15-BEFF-1D31DFCCC243}"/>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4" w:fontKey="{E2DD6CD5-D6C3-4B34-8156-9BB3295B68FB}"/>
  </w:font>
  <w:font w:name="仿宋">
    <w:panose1 w:val="02010609060101010101"/>
    <w:charset w:val="86"/>
    <w:family w:val="modern"/>
    <w:pitch w:val="default"/>
    <w:sig w:usb0="800002BF" w:usb1="38CF7CFA" w:usb2="00000016" w:usb3="00000000" w:csb0="00040001" w:csb1="00000000"/>
    <w:embedRegular r:id="rId5" w:fontKey="{03B28BD5-C100-48B3-BDB2-5C233213B383}"/>
  </w:font>
  <w:font w:name="方正黑体简体">
    <w:altName w:val="微软雅黑"/>
    <w:panose1 w:val="00000000000000000000"/>
    <w:charset w:val="86"/>
    <w:family w:val="auto"/>
    <w:pitch w:val="default"/>
    <w:sig w:usb0="00000000" w:usb1="00000000" w:usb2="00000000" w:usb3="00000000" w:csb0="00040000" w:csb1="00000000"/>
    <w:embedRegular r:id="rId6" w:fontKey="{BA13E690-267E-4ACE-94E8-11A6A1BC35BF}"/>
  </w:font>
  <w:font w:name="楷体_GB2312">
    <w:panose1 w:val="02010609030101010101"/>
    <w:charset w:val="86"/>
    <w:family w:val="modern"/>
    <w:pitch w:val="default"/>
    <w:sig w:usb0="00000001" w:usb1="080E0000" w:usb2="00000000" w:usb3="00000000" w:csb0="00040000" w:csb1="00000000"/>
    <w:embedRegular r:id="rId7" w:fontKey="{3EF67D83-F861-490D-8F8D-7E8561944C79}"/>
  </w:font>
  <w:font w:name="楷体">
    <w:panose1 w:val="02010609060101010101"/>
    <w:charset w:val="86"/>
    <w:family w:val="modern"/>
    <w:pitch w:val="default"/>
    <w:sig w:usb0="800002BF" w:usb1="38CF7CFA" w:usb2="00000016" w:usb3="00000000" w:csb0="00040001" w:csb1="00000000"/>
    <w:embedRegular r:id="rId8" w:fontKey="{4A06CDF1-A51D-425D-AE3C-9781196EE0F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Calibri" w:hAnsi="Calibri"/>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99627F"/>
    <w:multiLevelType w:val="singleLevel"/>
    <w:tmpl w:val="DE99627F"/>
    <w:lvl w:ilvl="0" w:tentative="0">
      <w:start w:val="4"/>
      <w:numFmt w:val="decimal"/>
      <w:suff w:val="space"/>
      <w:lvlText w:val="（%1）"/>
      <w:lvlJc w:val="left"/>
    </w:lvl>
  </w:abstractNum>
  <w:abstractNum w:abstractNumId="1">
    <w:nsid w:val="EF5D5978"/>
    <w:multiLevelType w:val="singleLevel"/>
    <w:tmpl w:val="EF5D597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wNzQxYjFhN2NkNWNhNWE1ZWY3Y2RjYjZlNDYwMTUifQ=="/>
  </w:docVars>
  <w:rsids>
    <w:rsidRoot w:val="270D5AAD"/>
    <w:rsid w:val="001A37C0"/>
    <w:rsid w:val="00283265"/>
    <w:rsid w:val="004C2731"/>
    <w:rsid w:val="00A524C5"/>
    <w:rsid w:val="034877EC"/>
    <w:rsid w:val="03FD6343"/>
    <w:rsid w:val="0F814238"/>
    <w:rsid w:val="1B214753"/>
    <w:rsid w:val="1D4B7254"/>
    <w:rsid w:val="21992180"/>
    <w:rsid w:val="248006FA"/>
    <w:rsid w:val="270D5AAD"/>
    <w:rsid w:val="30BD28E1"/>
    <w:rsid w:val="346B2D80"/>
    <w:rsid w:val="35AE284A"/>
    <w:rsid w:val="366256F0"/>
    <w:rsid w:val="387F38DE"/>
    <w:rsid w:val="4257292D"/>
    <w:rsid w:val="42F51E9D"/>
    <w:rsid w:val="45E01005"/>
    <w:rsid w:val="567F61F6"/>
    <w:rsid w:val="57014E5D"/>
    <w:rsid w:val="5FD10D17"/>
    <w:rsid w:val="65202807"/>
    <w:rsid w:val="6AFB007B"/>
    <w:rsid w:val="76DF1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 w:val="28"/>
      <w:szCs w:val="28"/>
    </w:rPr>
  </w:style>
  <w:style w:type="paragraph" w:styleId="3">
    <w:name w:val="Normal Indent"/>
    <w:basedOn w:val="1"/>
    <w:next w:val="1"/>
    <w:qFormat/>
    <w:uiPriority w:val="0"/>
    <w:rPr>
      <w:rFonts w:ascii="Calibri" w:hAnsi="Calibri" w:eastAsia="宋体" w:cs="Times New Roman"/>
      <w:kern w:val="0"/>
      <w:sz w:val="24"/>
    </w:rPr>
  </w:style>
  <w:style w:type="paragraph" w:styleId="4">
    <w:name w:val="Body Text Indent"/>
    <w:basedOn w:val="1"/>
    <w:next w:val="3"/>
    <w:qFormat/>
    <w:uiPriority w:val="0"/>
    <w:pPr>
      <w:adjustRightInd/>
      <w:spacing w:after="120" w:line="240" w:lineRule="auto"/>
      <w:ind w:left="420" w:leftChars="200"/>
      <w:textAlignment w:val="auto"/>
    </w:pPr>
    <w:rPr>
      <w:rFonts w:eastAsia="仿宋_GB2312"/>
      <w:kern w:val="2"/>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next w:val="1"/>
    <w:qFormat/>
    <w:uiPriority w:val="99"/>
    <w:pPr>
      <w:ind w:left="420" w:leftChars="200" w:firstLine="21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5962</Words>
  <Characters>6375</Characters>
  <Lines>51</Lines>
  <Paragraphs>14</Paragraphs>
  <TotalTime>17</TotalTime>
  <ScaleCrop>false</ScaleCrop>
  <LinksUpToDate>false</LinksUpToDate>
  <CharactersWithSpaces>6650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2022-10-26T09:54:00Z</dcterms:created>
  <dc:creator>想逛街的鱼</dc:creator>
  <cp:lastModifiedBy>DD</cp:lastModifiedBy>
  <cp:lastPrinted>2022-11-01T02:38:00Z</cp:lastPrinted>
  <dcterms:modified xsi:type="dcterms:W3CDTF">2023-01-04T09:24:15Z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BFC888E7A126412B8CC23C6FE07C334C</vt:lpwstr>
  </property>
</Properties>
</file>